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7C" w:rsidRDefault="00265F03">
      <w:r>
        <w:rPr>
          <w:rFonts w:ascii="方正小标宋简体" w:eastAsia="方正小标宋简体" w:hint="eastAsia"/>
          <w:noProof/>
          <w:sz w:val="44"/>
          <w:szCs w:val="44"/>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798195</wp:posOffset>
                </wp:positionV>
                <wp:extent cx="5544185" cy="734695"/>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34695"/>
                        </a:xfrm>
                        <a:prstGeom prst="rect">
                          <a:avLst/>
                        </a:prstGeom>
                        <a:noFill/>
                        <a:ln w="9525">
                          <a:noFill/>
                          <a:miter lim="800000"/>
                        </a:ln>
                      </wps:spPr>
                      <wps:txbx>
                        <w:txbxContent>
                          <w:p w:rsidR="005A667C" w:rsidRDefault="00265F03">
                            <w:pPr>
                              <w:adjustRightInd w:val="0"/>
                              <w:snapToGrid w:val="0"/>
                              <w:jc w:val="distribute"/>
                              <w:rPr>
                                <w:rFonts w:eastAsia="方正小标宋简体"/>
                                <w:bCs/>
                                <w:color w:val="FF0000"/>
                                <w:w w:val="90"/>
                                <w:sz w:val="92"/>
                                <w:szCs w:val="92"/>
                              </w:rPr>
                            </w:pPr>
                            <w:r>
                              <w:rPr>
                                <w:rFonts w:eastAsia="方正小标宋简体"/>
                                <w:bCs/>
                                <w:color w:val="FF0000"/>
                                <w:w w:val="90"/>
                                <w:sz w:val="92"/>
                                <w:szCs w:val="92"/>
                              </w:rPr>
                              <w:t>中山大学科学研究院</w:t>
                            </w:r>
                          </w:p>
                          <w:p w:rsidR="005A667C" w:rsidRDefault="005A667C"/>
                        </w:txbxContent>
                      </wps:txbx>
                      <wps:bodyPr rot="0" vert="horz" wrap="square" lIns="0" tIns="0" rIns="0" bIns="0" anchor="ctr" anchorCtr="0">
                        <a:noAutofit/>
                      </wps:bodyPr>
                    </wps:wsp>
                  </a:graphicData>
                </a:graphic>
              </wp:anchor>
            </w:drawing>
          </mc:Choice>
          <mc:Fallback>
            <w:pict>
              <v:shapetype id="_x0000_t202" coordsize="21600,21600" o:spt="202" path="m,l,21600r21600,l21600,xe">
                <v:stroke joinstyle="miter"/>
                <v:path gradientshapeok="t" o:connecttype="rect"/>
              </v:shapetype>
              <v:shape id="文本框 307" o:spid="_x0000_s1026" type="#_x0000_t202" style="position:absolute;left:0;text-align:left;margin-left:79.4pt;margin-top:62.85pt;width:436.55pt;height:57.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" filled="f" stroked="f">
                <v:textbox inset="0,0,0,0">
                  <w:txbxContent>
                    <w:p w:rsidR="005A667C" w:rsidRDefault="00265F03">
                      <w:pPr>
                        <w:adjustRightInd w:val="0"/>
                        <w:snapToGrid w:val="0"/>
                        <w:jc w:val="distribute"/>
                        <w:rPr>
                          <w:rFonts w:eastAsia="方正小标宋简体"/>
                          <w:bCs/>
                          <w:color w:val="FF0000"/>
                          <w:w w:val="90"/>
                          <w:sz w:val="92"/>
                          <w:szCs w:val="92"/>
                        </w:rPr>
                      </w:pPr>
                      <w:r>
                        <w:rPr>
                          <w:rFonts w:eastAsia="方正小标宋简体"/>
                          <w:bCs/>
                          <w:color w:val="FF0000"/>
                          <w:w w:val="90"/>
                          <w:sz w:val="92"/>
                          <w:szCs w:val="92"/>
                        </w:rPr>
                        <w:t>中山大学科学研究院</w:t>
                      </w:r>
                    </w:p>
                    <w:p w:rsidR="005A667C" w:rsidRDefault="005A667C"/>
                  </w:txbxContent>
                </v:textbox>
                <w10:wrap anchorx="page" anchory="page"/>
              </v:shape>
            </w:pict>
          </mc:Fallback>
        </mc:AlternateContent>
      </w:r>
    </w:p>
    <w:p w:rsidR="005A667C" w:rsidRDefault="005A667C"/>
    <w:p w:rsidR="005A667C" w:rsidRDefault="005A667C"/>
    <w:p w:rsidR="005A667C" w:rsidRDefault="00265F03">
      <w:r>
        <w:rPr>
          <w:rFonts w:ascii="方正小标宋简体" w:eastAsia="方正小标宋简体" w:hint="eastAsia"/>
          <w:noProof/>
          <w:sz w:val="44"/>
          <w:szCs w:val="44"/>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1609090</wp:posOffset>
                </wp:positionV>
                <wp:extent cx="6120130" cy="0"/>
                <wp:effectExtent l="0" t="31750" r="13970" b="4445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79570" id="直接连接符 1"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56.7pt,126.7pt" to="538.6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" strokecolor="red" strokeweight="5pt">
                <v:stroke linestyle="thickThin" joinstyle="miter"/>
                <w10:wrap anchorx="page" anchory="page"/>
              </v:line>
            </w:pict>
          </mc:Fallback>
        </mc:AlternateContent>
      </w:r>
    </w:p>
    <w:p w:rsidR="005A667C" w:rsidRDefault="005A667C"/>
    <w:p w:rsidR="005A667C" w:rsidRDefault="005A667C"/>
    <w:p w:rsidR="005A667C" w:rsidRDefault="00265F03">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科学研究院关于组织参加中山大学科技成果转化常态化对接会第三期的通知</w:t>
      </w:r>
    </w:p>
    <w:p w:rsidR="005A667C" w:rsidRDefault="005A667C">
      <w:pPr>
        <w:spacing w:line="520" w:lineRule="exact"/>
        <w:rPr>
          <w:rFonts w:ascii="仿宋_GB2312" w:eastAsia="仿宋_GB2312"/>
          <w:sz w:val="32"/>
          <w:szCs w:val="32"/>
        </w:rPr>
      </w:pPr>
    </w:p>
    <w:p w:rsidR="005A667C" w:rsidRDefault="00265F03" w:rsidP="00265F03">
      <w:pPr>
        <w:spacing w:line="520" w:lineRule="exact"/>
        <w:rPr>
          <w:rFonts w:ascii="仿宋_GB2312" w:eastAsia="仿宋_GB2312"/>
          <w:sz w:val="32"/>
          <w:szCs w:val="32"/>
        </w:rPr>
      </w:pPr>
      <w:r>
        <w:rPr>
          <w:rFonts w:ascii="仿宋_GB2312" w:eastAsia="仿宋_GB2312" w:hint="eastAsia"/>
          <w:sz w:val="32"/>
          <w:szCs w:val="32"/>
        </w:rPr>
        <w:t>各有关单位</w:t>
      </w:r>
      <w:r>
        <w:rPr>
          <w:rFonts w:ascii="仿宋_GB2312" w:eastAsia="仿宋_GB2312" w:hint="eastAsia"/>
          <w:sz w:val="32"/>
          <w:szCs w:val="32"/>
        </w:rPr>
        <w:t>:</w:t>
      </w:r>
    </w:p>
    <w:p w:rsidR="005A667C" w:rsidRDefault="00265F03" w:rsidP="00265F03">
      <w:pPr>
        <w:spacing w:line="560" w:lineRule="exact"/>
        <w:ind w:firstLineChars="200" w:firstLine="640"/>
        <w:rPr>
          <w:rFonts w:ascii="仿宋_GB2312" w:eastAsia="仿宋_GB2312" w:hAnsi="仿宋" w:cs="Arial"/>
          <w:color w:val="000000"/>
          <w:sz w:val="32"/>
          <w:szCs w:val="32"/>
        </w:rPr>
      </w:pPr>
      <w:r>
        <w:rPr>
          <w:rFonts w:ascii="仿宋_GB2312" w:eastAsia="仿宋_GB2312" w:hAnsi="仿宋" w:hint="eastAsia"/>
          <w:sz w:val="32"/>
          <w:szCs w:val="32"/>
        </w:rPr>
        <w:t>为了进一步落实</w:t>
      </w:r>
      <w:r>
        <w:rPr>
          <w:rFonts w:ascii="仿宋_GB2312" w:eastAsia="仿宋_GB2312" w:hAnsi="仿宋" w:cs="宋体" w:hint="eastAsia"/>
          <w:kern w:val="0"/>
          <w:sz w:val="32"/>
          <w:szCs w:val="32"/>
        </w:rPr>
        <w:t>科技创新作为加快珠海市推进经济转型升级的重大战略，</w:t>
      </w:r>
      <w:r>
        <w:rPr>
          <w:rFonts w:ascii="仿宋_GB2312" w:eastAsia="仿宋_GB2312" w:hAnsi="仿宋" w:hint="eastAsia"/>
          <w:sz w:val="32"/>
          <w:szCs w:val="32"/>
        </w:rPr>
        <w:t>加强中山大学和珠海市企业的产学研合作，提高珠海市企业科技竞争综合实力，</w:t>
      </w:r>
      <w:r>
        <w:rPr>
          <w:rFonts w:ascii="仿宋_GB2312" w:eastAsia="仿宋_GB2312" w:hAnsi="仿宋" w:cs="Arial" w:hint="eastAsia"/>
          <w:color w:val="000000"/>
          <w:sz w:val="32"/>
          <w:szCs w:val="32"/>
        </w:rPr>
        <w:t>推动企业的科技进步，加快企业转型，中山大学联合</w:t>
      </w:r>
      <w:r>
        <w:rPr>
          <w:rFonts w:ascii="仿宋_GB2312" w:eastAsia="仿宋_GB2312" w:hAnsi="仿宋" w:hint="eastAsia"/>
          <w:sz w:val="32"/>
          <w:szCs w:val="32"/>
        </w:rPr>
        <w:t>珠海市香洲区科技创新促进中心于</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7</w:t>
      </w:r>
      <w:r>
        <w:rPr>
          <w:rFonts w:ascii="仿宋_GB2312" w:eastAsia="仿宋_GB2312" w:hAnsi="仿宋" w:hint="eastAsia"/>
          <w:sz w:val="32"/>
          <w:szCs w:val="32"/>
        </w:rPr>
        <w:t>号</w:t>
      </w:r>
      <w:r>
        <w:rPr>
          <w:rFonts w:ascii="仿宋_GB2312" w:eastAsia="仿宋_GB2312" w:hAnsi="仿宋" w:hint="eastAsia"/>
          <w:sz w:val="32"/>
          <w:szCs w:val="32"/>
        </w:rPr>
        <w:t>-2</w:t>
      </w:r>
      <w:r>
        <w:rPr>
          <w:rFonts w:ascii="仿宋_GB2312" w:eastAsia="仿宋_GB2312" w:hAnsi="仿宋" w:hint="eastAsia"/>
          <w:sz w:val="32"/>
          <w:szCs w:val="32"/>
        </w:rPr>
        <w:t>0</w:t>
      </w:r>
      <w:r>
        <w:rPr>
          <w:rFonts w:ascii="仿宋_GB2312" w:eastAsia="仿宋_GB2312" w:hAnsi="仿宋" w:hint="eastAsia"/>
          <w:sz w:val="32"/>
          <w:szCs w:val="32"/>
        </w:rPr>
        <w:t>号在线上主办“</w:t>
      </w:r>
      <w:r>
        <w:rPr>
          <w:rFonts w:ascii="仿宋_GB2312" w:eastAsia="仿宋_GB2312" w:hAnsi="仿宋" w:cs="Arial" w:hint="eastAsia"/>
          <w:color w:val="000000"/>
          <w:sz w:val="32"/>
          <w:szCs w:val="32"/>
        </w:rPr>
        <w:t>中山大学科技成果转化常态化对接会第三期”活动。</w:t>
      </w:r>
      <w:r>
        <w:rPr>
          <w:rFonts w:ascii="仿宋_GB2312" w:eastAsia="仿宋_GB2312" w:hint="eastAsia"/>
          <w:sz w:val="32"/>
          <w:szCs w:val="32"/>
        </w:rPr>
        <w:t>现将有关事项通知如下</w:t>
      </w:r>
      <w:r>
        <w:rPr>
          <w:rFonts w:ascii="仿宋_GB2312" w:eastAsia="仿宋_GB2312" w:hint="eastAsia"/>
          <w:sz w:val="32"/>
          <w:szCs w:val="32"/>
        </w:rPr>
        <w:t>:</w:t>
      </w:r>
    </w:p>
    <w:p w:rsidR="005A667C" w:rsidRDefault="00265F03">
      <w:pPr>
        <w:pStyle w:val="NewNew"/>
        <w:numPr>
          <w:ilvl w:val="0"/>
          <w:numId w:val="1"/>
        </w:numPr>
        <w:spacing w:line="520" w:lineRule="exact"/>
        <w:rPr>
          <w:rFonts w:ascii="黑体" w:eastAsia="黑体" w:hAnsi="黑体"/>
          <w:color w:val="000000"/>
          <w:sz w:val="32"/>
        </w:rPr>
      </w:pPr>
      <w:r>
        <w:rPr>
          <w:rFonts w:ascii="黑体" w:eastAsia="黑体" w:hAnsi="黑体" w:hint="eastAsia"/>
          <w:color w:val="000000"/>
          <w:sz w:val="32"/>
        </w:rPr>
        <w:t>会议主题</w:t>
      </w:r>
    </w:p>
    <w:p w:rsidR="005A667C" w:rsidRDefault="00265F03">
      <w:pPr>
        <w:spacing w:line="52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中山大学科技成果转化常态化对接会第三期，主要针对</w:t>
      </w:r>
      <w:r>
        <w:rPr>
          <w:rFonts w:ascii="仿宋_GB2312" w:eastAsia="仿宋_GB2312" w:hAnsi="仿宋" w:cs="Arial" w:hint="eastAsia"/>
          <w:color w:val="000000"/>
          <w:sz w:val="32"/>
          <w:szCs w:val="32"/>
        </w:rPr>
        <w:t>电子与信息</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化工与新材料</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光机电一体化及先进制造、生物技术、医药及医疗器械</w:t>
      </w:r>
      <w:r>
        <w:rPr>
          <w:rFonts w:ascii="仿宋_GB2312" w:eastAsia="仿宋_GB2312" w:hAnsi="仿宋" w:cs="Arial" w:hint="eastAsia"/>
          <w:color w:val="000000"/>
          <w:sz w:val="32"/>
          <w:szCs w:val="32"/>
        </w:rPr>
        <w:t>等领域。</w:t>
      </w:r>
    </w:p>
    <w:p w:rsidR="005A667C" w:rsidRDefault="00265F03">
      <w:pPr>
        <w:spacing w:line="520" w:lineRule="exact"/>
        <w:ind w:firstLineChars="200" w:firstLine="640"/>
        <w:rPr>
          <w:rFonts w:ascii="黑体" w:eastAsia="黑体" w:hAnsi="黑体" w:cs="黑体"/>
          <w:color w:val="000000"/>
          <w:sz w:val="32"/>
        </w:rPr>
      </w:pPr>
      <w:r>
        <w:rPr>
          <w:rFonts w:ascii="黑体" w:eastAsia="黑体" w:hAnsi="黑体" w:cs="黑体" w:hint="eastAsia"/>
          <w:color w:val="000000"/>
          <w:sz w:val="32"/>
        </w:rPr>
        <w:t>二、组织机构</w:t>
      </w:r>
    </w:p>
    <w:p w:rsidR="005A667C" w:rsidRDefault="00265F03">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主办单位：珠海市香洲区科技创新促进中心</w:t>
      </w:r>
    </w:p>
    <w:p w:rsidR="005A667C" w:rsidRDefault="00265F03">
      <w:pPr>
        <w:spacing w:line="560" w:lineRule="exact"/>
        <w:ind w:firstLineChars="650" w:firstLine="2080"/>
        <w:rPr>
          <w:rFonts w:ascii="仿宋_GB2312" w:eastAsia="仿宋_GB2312" w:hAnsi="仿宋"/>
          <w:sz w:val="32"/>
          <w:szCs w:val="32"/>
        </w:rPr>
      </w:pPr>
      <w:r>
        <w:rPr>
          <w:rFonts w:ascii="仿宋_GB2312" w:eastAsia="仿宋_GB2312" w:hAnsi="仿宋" w:hint="eastAsia"/>
          <w:sz w:val="32"/>
          <w:szCs w:val="32"/>
        </w:rPr>
        <w:t>中山大学产学研合作处</w:t>
      </w:r>
    </w:p>
    <w:p w:rsidR="005A667C" w:rsidRDefault="00265F03">
      <w:pPr>
        <w:spacing w:line="560" w:lineRule="exact"/>
        <w:ind w:firstLineChars="150" w:firstLine="480"/>
        <w:rPr>
          <w:rFonts w:ascii="仿宋_GB2312" w:eastAsia="仿宋_GB2312" w:hAnsi="仿宋_GB2312" w:cs="仿宋_GB2312"/>
          <w:color w:val="000000"/>
          <w:sz w:val="32"/>
          <w:szCs w:val="32"/>
        </w:rPr>
      </w:pPr>
      <w:r>
        <w:rPr>
          <w:rFonts w:ascii="仿宋_GB2312" w:eastAsia="仿宋_GB2312" w:hAnsi="仿宋" w:hint="eastAsia"/>
          <w:sz w:val="32"/>
          <w:szCs w:val="32"/>
        </w:rPr>
        <w:t>承办单位：</w:t>
      </w:r>
      <w:r>
        <w:rPr>
          <w:rFonts w:ascii="仿宋_GB2312" w:eastAsia="仿宋_GB2312" w:hAnsi="仿宋_GB2312" w:cs="仿宋_GB2312" w:hint="eastAsia"/>
          <w:color w:val="000000"/>
          <w:sz w:val="32"/>
          <w:szCs w:val="32"/>
        </w:rPr>
        <w:t>珠海大麦企业孵化管理有限公司</w:t>
      </w:r>
    </w:p>
    <w:p w:rsidR="005A667C" w:rsidRDefault="00265F03">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广州中大知识产权服务有限公司</w:t>
      </w:r>
    </w:p>
    <w:p w:rsidR="005A667C" w:rsidRDefault="00265F03">
      <w:pPr>
        <w:spacing w:line="520" w:lineRule="exact"/>
        <w:ind w:firstLineChars="200" w:firstLine="640"/>
        <w:rPr>
          <w:rFonts w:ascii="黑体" w:eastAsia="黑体" w:hAnsi="黑体" w:cs="黑体"/>
          <w:color w:val="000000"/>
          <w:sz w:val="32"/>
        </w:rPr>
      </w:pPr>
      <w:r>
        <w:rPr>
          <w:rFonts w:ascii="黑体" w:eastAsia="黑体" w:hAnsi="黑体" w:cs="黑体" w:hint="eastAsia"/>
          <w:color w:val="000000"/>
          <w:sz w:val="32"/>
        </w:rPr>
        <w:t>三、会议时间与地点</w:t>
      </w:r>
    </w:p>
    <w:p w:rsidR="005A667C" w:rsidRDefault="00265F03">
      <w:pPr>
        <w:spacing w:line="520" w:lineRule="exact"/>
        <w:ind w:firstLineChars="200" w:firstLine="640"/>
        <w:rPr>
          <w:rFonts w:ascii="仿宋_GB2312" w:eastAsia="仿宋_GB2312" w:hAnsi="仿宋_GB2312" w:cs="Times New Roman"/>
          <w:color w:val="000000"/>
          <w:sz w:val="32"/>
          <w:szCs w:val="20"/>
        </w:rPr>
      </w:pPr>
      <w:r>
        <w:rPr>
          <w:rFonts w:ascii="仿宋_GB2312" w:eastAsia="仿宋_GB2312" w:hAnsi="仿宋_GB2312" w:cs="Times New Roman" w:hint="eastAsia"/>
          <w:color w:val="000000"/>
          <w:sz w:val="32"/>
          <w:szCs w:val="20"/>
        </w:rPr>
        <w:t>时间</w:t>
      </w:r>
      <w:r>
        <w:rPr>
          <w:rFonts w:ascii="仿宋_GB2312" w:eastAsia="仿宋_GB2312" w:hAnsi="仿宋_GB2312" w:cs="Times New Roman" w:hint="eastAsia"/>
          <w:color w:val="000000"/>
          <w:sz w:val="32"/>
          <w:szCs w:val="20"/>
        </w:rPr>
        <w:t>:</w:t>
      </w:r>
      <w:r>
        <w:rPr>
          <w:rFonts w:ascii="仿宋_GB2312" w:eastAsia="仿宋_GB2312" w:hAnsi="仿宋" w:hint="eastAsia"/>
          <w:sz w:val="32"/>
          <w:szCs w:val="32"/>
        </w:rPr>
        <w:t xml:space="preserve"> 2020</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7</w:t>
      </w:r>
      <w:r>
        <w:rPr>
          <w:rFonts w:ascii="仿宋_GB2312" w:eastAsia="仿宋_GB2312" w:hAnsi="仿宋" w:hint="eastAsia"/>
          <w:sz w:val="32"/>
          <w:szCs w:val="32"/>
        </w:rPr>
        <w:t>号</w:t>
      </w:r>
      <w:r>
        <w:rPr>
          <w:rFonts w:ascii="仿宋_GB2312" w:eastAsia="仿宋_GB2312" w:hAnsi="仿宋" w:hint="eastAsia"/>
          <w:sz w:val="32"/>
          <w:szCs w:val="32"/>
        </w:rPr>
        <w:t>-2</w:t>
      </w:r>
      <w:r>
        <w:rPr>
          <w:rFonts w:ascii="仿宋_GB2312" w:eastAsia="仿宋_GB2312" w:hAnsi="仿宋" w:hint="eastAsia"/>
          <w:sz w:val="32"/>
          <w:szCs w:val="32"/>
        </w:rPr>
        <w:t>0</w:t>
      </w:r>
      <w:r>
        <w:rPr>
          <w:rFonts w:ascii="仿宋_GB2312" w:eastAsia="仿宋_GB2312" w:hAnsi="仿宋" w:hint="eastAsia"/>
          <w:sz w:val="32"/>
          <w:szCs w:val="32"/>
        </w:rPr>
        <w:t>号，具体时间后续通知</w:t>
      </w:r>
    </w:p>
    <w:p w:rsidR="005A667C" w:rsidRDefault="00265F03">
      <w:pPr>
        <w:spacing w:line="600" w:lineRule="exact"/>
        <w:ind w:firstLineChars="200" w:firstLine="640"/>
        <w:rPr>
          <w:rFonts w:ascii="仿宋_GB2312" w:eastAsia="仿宋_GB2312" w:hAnsi="仿宋_GB2312" w:cs="Times New Roman"/>
          <w:color w:val="000000"/>
          <w:sz w:val="32"/>
          <w:szCs w:val="20"/>
        </w:rPr>
      </w:pPr>
      <w:r>
        <w:rPr>
          <w:rFonts w:ascii="仿宋_GB2312" w:eastAsia="仿宋_GB2312" w:hAnsi="仿宋_GB2312" w:cs="Times New Roman" w:hint="eastAsia"/>
          <w:color w:val="000000"/>
          <w:sz w:val="32"/>
          <w:szCs w:val="20"/>
        </w:rPr>
        <w:lastRenderedPageBreak/>
        <w:t>地点</w:t>
      </w:r>
      <w:r>
        <w:rPr>
          <w:rFonts w:ascii="仿宋_GB2312" w:eastAsia="仿宋_GB2312" w:hAnsi="仿宋_GB2312" w:cs="Times New Roman" w:hint="eastAsia"/>
          <w:color w:val="000000"/>
          <w:sz w:val="32"/>
          <w:szCs w:val="20"/>
        </w:rPr>
        <w:t>:</w:t>
      </w:r>
      <w:r>
        <w:rPr>
          <w:rFonts w:hint="eastAsia"/>
        </w:rPr>
        <w:t xml:space="preserve"> </w:t>
      </w:r>
      <w:proofErr w:type="gramStart"/>
      <w:r>
        <w:rPr>
          <w:rFonts w:ascii="仿宋_GB2312" w:eastAsia="仿宋_GB2312" w:hAnsi="仿宋_GB2312" w:cs="Times New Roman" w:hint="eastAsia"/>
          <w:color w:val="000000"/>
          <w:sz w:val="32"/>
          <w:szCs w:val="20"/>
        </w:rPr>
        <w:t>腾讯会议</w:t>
      </w:r>
      <w:proofErr w:type="gramEnd"/>
      <w:r>
        <w:rPr>
          <w:rFonts w:ascii="仿宋_GB2312" w:eastAsia="仿宋_GB2312" w:hAnsi="仿宋_GB2312" w:cs="Times New Roman" w:hint="eastAsia"/>
          <w:color w:val="000000"/>
          <w:sz w:val="32"/>
          <w:szCs w:val="20"/>
        </w:rPr>
        <w:t>以及</w:t>
      </w:r>
      <w:proofErr w:type="gramStart"/>
      <w:r>
        <w:rPr>
          <w:rFonts w:ascii="仿宋_GB2312" w:eastAsia="仿宋_GB2312" w:hAnsi="仿宋_GB2312" w:cs="Times New Roman" w:hint="eastAsia"/>
          <w:color w:val="000000"/>
          <w:sz w:val="32"/>
          <w:szCs w:val="20"/>
        </w:rPr>
        <w:t>腾讯乐</w:t>
      </w:r>
      <w:proofErr w:type="gramEnd"/>
      <w:r>
        <w:rPr>
          <w:rFonts w:ascii="仿宋_GB2312" w:eastAsia="仿宋_GB2312" w:hAnsi="仿宋_GB2312" w:cs="Times New Roman" w:hint="eastAsia"/>
          <w:color w:val="000000"/>
          <w:sz w:val="32"/>
          <w:szCs w:val="20"/>
        </w:rPr>
        <w:t>享平台</w:t>
      </w:r>
    </w:p>
    <w:p w:rsidR="005A667C" w:rsidRDefault="00265F03">
      <w:pPr>
        <w:numPr>
          <w:ilvl w:val="0"/>
          <w:numId w:val="2"/>
        </w:num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会议议程</w:t>
      </w:r>
    </w:p>
    <w:p w:rsidR="005A667C" w:rsidRDefault="00265F03">
      <w:pPr>
        <w:spacing w:line="520" w:lineRule="exact"/>
        <w:ind w:firstLineChars="200" w:firstLine="640"/>
        <w:jc w:val="left"/>
        <w:rPr>
          <w:rFonts w:ascii="仿宋_GB2312" w:eastAsia="仿宋_GB2312" w:hAnsi="仿宋" w:cs="Arial"/>
          <w:color w:val="000000"/>
          <w:sz w:val="32"/>
          <w:szCs w:val="32"/>
        </w:rPr>
      </w:pPr>
      <w:r>
        <w:rPr>
          <w:rFonts w:ascii="仿宋_GB2312" w:eastAsia="仿宋_GB2312" w:hAnsi="仿宋" w:cs="Arial" w:hint="eastAsia"/>
          <w:color w:val="000000"/>
          <w:sz w:val="32"/>
          <w:szCs w:val="32"/>
        </w:rPr>
        <w:t xml:space="preserve">13:40-14:00 </w:t>
      </w:r>
      <w:r>
        <w:rPr>
          <w:rFonts w:ascii="仿宋_GB2312" w:eastAsia="仿宋_GB2312" w:hAnsi="仿宋" w:cs="Arial" w:hint="eastAsia"/>
          <w:color w:val="000000"/>
          <w:sz w:val="32"/>
          <w:szCs w:val="32"/>
        </w:rPr>
        <w:t>线上</w:t>
      </w:r>
      <w:r>
        <w:rPr>
          <w:rFonts w:ascii="仿宋_GB2312" w:eastAsia="仿宋_GB2312" w:hAnsi="仿宋" w:cs="Arial" w:hint="eastAsia"/>
          <w:color w:val="000000"/>
          <w:sz w:val="32"/>
          <w:szCs w:val="32"/>
        </w:rPr>
        <w:t>登录准备</w:t>
      </w:r>
    </w:p>
    <w:p w:rsidR="005A667C" w:rsidRDefault="00265F03">
      <w:pPr>
        <w:spacing w:line="520" w:lineRule="exact"/>
        <w:ind w:firstLineChars="200" w:firstLine="640"/>
        <w:jc w:val="left"/>
        <w:rPr>
          <w:rFonts w:ascii="仿宋_GB2312" w:eastAsia="仿宋_GB2312" w:hAnsi="仿宋" w:cs="Arial"/>
          <w:color w:val="000000"/>
          <w:sz w:val="32"/>
          <w:szCs w:val="32"/>
        </w:rPr>
      </w:pPr>
      <w:r>
        <w:rPr>
          <w:rFonts w:ascii="仿宋_GB2312" w:eastAsia="仿宋_GB2312" w:hAnsi="仿宋" w:cs="Arial" w:hint="eastAsia"/>
          <w:color w:val="000000"/>
          <w:sz w:val="32"/>
          <w:szCs w:val="32"/>
        </w:rPr>
        <w:t>14</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0</w:t>
      </w:r>
      <w:r>
        <w:rPr>
          <w:rFonts w:ascii="仿宋_GB2312" w:eastAsia="仿宋_GB2312" w:hAnsi="仿宋" w:cs="Arial" w:hint="eastAsia"/>
          <w:color w:val="000000"/>
          <w:sz w:val="32"/>
          <w:szCs w:val="32"/>
        </w:rPr>
        <w:t>0</w:t>
      </w:r>
      <w:r>
        <w:rPr>
          <w:rFonts w:ascii="仿宋_GB2312" w:eastAsia="仿宋_GB2312" w:hAnsi="仿宋" w:cs="Arial" w:hint="eastAsia"/>
          <w:color w:val="000000"/>
          <w:sz w:val="32"/>
          <w:szCs w:val="32"/>
        </w:rPr>
        <w:t>-14</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3</w:t>
      </w:r>
      <w:r>
        <w:rPr>
          <w:rFonts w:ascii="仿宋_GB2312" w:eastAsia="仿宋_GB2312" w:hAnsi="仿宋" w:cs="Arial" w:hint="eastAsia"/>
          <w:color w:val="000000"/>
          <w:sz w:val="32"/>
          <w:szCs w:val="32"/>
        </w:rPr>
        <w:t xml:space="preserve">0 </w:t>
      </w:r>
      <w:r>
        <w:rPr>
          <w:rFonts w:ascii="仿宋_GB2312" w:eastAsia="仿宋_GB2312" w:hAnsi="仿宋" w:cs="Arial" w:hint="eastAsia"/>
          <w:color w:val="000000"/>
          <w:sz w:val="32"/>
          <w:szCs w:val="32"/>
        </w:rPr>
        <w:t>对接会开幕式</w:t>
      </w:r>
      <w:r>
        <w:rPr>
          <w:rFonts w:ascii="仿宋_GB2312" w:eastAsia="仿宋_GB2312" w:hAnsi="仿宋" w:cs="Arial" w:hint="eastAsia"/>
          <w:color w:val="000000"/>
          <w:sz w:val="32"/>
          <w:szCs w:val="32"/>
        </w:rPr>
        <w:t>、领导</w:t>
      </w:r>
      <w:r>
        <w:rPr>
          <w:rFonts w:ascii="仿宋_GB2312" w:eastAsia="仿宋_GB2312" w:hAnsi="仿宋" w:cs="Arial" w:hint="eastAsia"/>
          <w:color w:val="000000"/>
          <w:sz w:val="32"/>
          <w:szCs w:val="32"/>
        </w:rPr>
        <w:t>致辞</w:t>
      </w:r>
    </w:p>
    <w:p w:rsidR="005A667C" w:rsidRDefault="00265F03">
      <w:pPr>
        <w:spacing w:line="520" w:lineRule="exact"/>
        <w:ind w:firstLineChars="200" w:firstLine="640"/>
        <w:jc w:val="left"/>
        <w:rPr>
          <w:rFonts w:ascii="仿宋_GB2312" w:eastAsia="仿宋_GB2312" w:hAnsi="仿宋" w:cs="Arial"/>
          <w:color w:val="000000"/>
          <w:sz w:val="32"/>
          <w:szCs w:val="32"/>
        </w:rPr>
      </w:pPr>
      <w:r>
        <w:rPr>
          <w:rFonts w:ascii="仿宋_GB2312" w:eastAsia="仿宋_GB2312" w:hAnsi="仿宋" w:cs="Arial" w:hint="eastAsia"/>
          <w:color w:val="000000"/>
          <w:sz w:val="32"/>
          <w:szCs w:val="32"/>
        </w:rPr>
        <w:t>14</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3</w:t>
      </w:r>
      <w:r>
        <w:rPr>
          <w:rFonts w:ascii="仿宋_GB2312" w:eastAsia="仿宋_GB2312" w:hAnsi="仿宋" w:cs="Arial" w:hint="eastAsia"/>
          <w:color w:val="000000"/>
          <w:sz w:val="32"/>
          <w:szCs w:val="32"/>
        </w:rPr>
        <w:t>0</w:t>
      </w:r>
      <w:r>
        <w:rPr>
          <w:rFonts w:ascii="仿宋_GB2312" w:eastAsia="仿宋_GB2312" w:hAnsi="仿宋" w:cs="Arial" w:hint="eastAsia"/>
          <w:color w:val="000000"/>
          <w:sz w:val="32"/>
          <w:szCs w:val="32"/>
        </w:rPr>
        <w:t>-17</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3</w:t>
      </w:r>
      <w:r>
        <w:rPr>
          <w:rFonts w:ascii="仿宋_GB2312" w:eastAsia="仿宋_GB2312" w:hAnsi="仿宋" w:cs="Arial" w:hint="eastAsia"/>
          <w:color w:val="000000"/>
          <w:sz w:val="32"/>
          <w:szCs w:val="32"/>
        </w:rPr>
        <w:t xml:space="preserve">0 </w:t>
      </w:r>
      <w:r>
        <w:rPr>
          <w:rFonts w:ascii="仿宋_GB2312" w:eastAsia="仿宋_GB2312" w:hAnsi="仿宋" w:cs="Arial" w:hint="eastAsia"/>
          <w:color w:val="000000"/>
          <w:sz w:val="32"/>
          <w:szCs w:val="32"/>
        </w:rPr>
        <w:t>线上</w:t>
      </w:r>
      <w:r>
        <w:rPr>
          <w:rFonts w:ascii="仿宋_GB2312" w:eastAsia="仿宋_GB2312" w:hAnsi="仿宋" w:cs="Arial" w:hint="eastAsia"/>
          <w:color w:val="000000"/>
          <w:sz w:val="32"/>
          <w:szCs w:val="32"/>
        </w:rPr>
        <w:t>成果</w:t>
      </w:r>
      <w:r>
        <w:rPr>
          <w:rFonts w:ascii="仿宋_GB2312" w:eastAsia="仿宋_GB2312" w:hAnsi="仿宋" w:cs="Arial" w:hint="eastAsia"/>
          <w:color w:val="000000"/>
          <w:sz w:val="32"/>
          <w:szCs w:val="32"/>
        </w:rPr>
        <w:t>路演</w:t>
      </w:r>
    </w:p>
    <w:p w:rsidR="005A667C" w:rsidRPr="00265F03" w:rsidRDefault="00265F03" w:rsidP="00265F03">
      <w:pPr>
        <w:spacing w:line="520" w:lineRule="exact"/>
        <w:ind w:firstLineChars="200" w:firstLine="640"/>
        <w:jc w:val="left"/>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17</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3</w:t>
      </w:r>
      <w:r>
        <w:rPr>
          <w:rFonts w:ascii="仿宋_GB2312" w:eastAsia="仿宋_GB2312" w:hAnsi="仿宋" w:cs="Arial" w:hint="eastAsia"/>
          <w:color w:val="000000"/>
          <w:sz w:val="32"/>
          <w:szCs w:val="32"/>
        </w:rPr>
        <w:t>0</w:t>
      </w:r>
      <w:r>
        <w:rPr>
          <w:rFonts w:ascii="仿宋_GB2312" w:eastAsia="仿宋_GB2312" w:hAnsi="仿宋" w:cs="Arial" w:hint="eastAsia"/>
          <w:color w:val="000000"/>
          <w:sz w:val="32"/>
          <w:szCs w:val="32"/>
        </w:rPr>
        <w:t>-17</w:t>
      </w:r>
      <w:r>
        <w:rPr>
          <w:rFonts w:ascii="仿宋_GB2312" w:eastAsia="仿宋_GB2312" w:hAnsi="仿宋" w:cs="Arial" w:hint="eastAsia"/>
          <w:color w:val="000000"/>
          <w:sz w:val="32"/>
          <w:szCs w:val="32"/>
        </w:rPr>
        <w:t>:</w:t>
      </w:r>
      <w:r>
        <w:rPr>
          <w:rFonts w:ascii="仿宋_GB2312" w:eastAsia="仿宋_GB2312" w:hAnsi="仿宋" w:cs="Arial" w:hint="eastAsia"/>
          <w:color w:val="000000"/>
          <w:sz w:val="32"/>
          <w:szCs w:val="32"/>
        </w:rPr>
        <w:t xml:space="preserve">45 </w:t>
      </w:r>
      <w:r>
        <w:rPr>
          <w:rFonts w:ascii="仿宋_GB2312" w:eastAsia="仿宋_GB2312" w:hAnsi="仿宋" w:cs="Arial" w:hint="eastAsia"/>
          <w:color w:val="000000"/>
          <w:sz w:val="32"/>
          <w:szCs w:val="32"/>
        </w:rPr>
        <w:t>对接会</w:t>
      </w:r>
      <w:r>
        <w:rPr>
          <w:rFonts w:ascii="仿宋_GB2312" w:eastAsia="仿宋_GB2312" w:hAnsi="仿宋" w:cs="Arial" w:hint="eastAsia"/>
          <w:color w:val="000000"/>
          <w:sz w:val="32"/>
          <w:szCs w:val="32"/>
        </w:rPr>
        <w:t>闭幕</w:t>
      </w:r>
      <w:r>
        <w:rPr>
          <w:rFonts w:ascii="仿宋_GB2312" w:eastAsia="仿宋_GB2312" w:hAnsi="仿宋" w:cs="Arial" w:hint="eastAsia"/>
          <w:color w:val="000000"/>
          <w:sz w:val="32"/>
          <w:szCs w:val="32"/>
        </w:rPr>
        <w:t>式</w:t>
      </w:r>
    </w:p>
    <w:p w:rsidR="00265F03" w:rsidRDefault="00265F03">
      <w:pPr>
        <w:spacing w:line="520" w:lineRule="exact"/>
        <w:ind w:firstLineChars="200" w:firstLine="640"/>
        <w:jc w:val="left"/>
        <w:rPr>
          <w:rFonts w:ascii="仿宋_GB2312" w:eastAsia="仿宋_GB2312" w:hAnsi="黑体" w:cs="黑体"/>
          <w:color w:val="000000"/>
          <w:sz w:val="32"/>
        </w:rPr>
      </w:pPr>
      <w:r>
        <w:rPr>
          <w:rFonts w:ascii="仿宋_GB2312" w:eastAsia="仿宋_GB2312" w:hAnsi="黑体" w:cs="黑体" w:hint="eastAsia"/>
          <w:color w:val="000000"/>
          <w:sz w:val="32"/>
        </w:rPr>
        <w:t>参加在线路演的老师需要提前录制好路演视频，活动当天播放录播视频</w:t>
      </w:r>
      <w:r>
        <w:rPr>
          <w:rFonts w:ascii="仿宋_GB2312" w:eastAsia="仿宋_GB2312" w:hAnsi="黑体" w:cs="黑体" w:hint="eastAsia"/>
          <w:color w:val="000000"/>
          <w:sz w:val="32"/>
        </w:rPr>
        <w:t>。</w:t>
      </w:r>
    </w:p>
    <w:p w:rsidR="005A667C" w:rsidRDefault="00265F03">
      <w:pPr>
        <w:spacing w:line="520" w:lineRule="exact"/>
        <w:ind w:firstLineChars="200" w:firstLine="640"/>
        <w:jc w:val="left"/>
        <w:rPr>
          <w:rFonts w:ascii="仿宋_GB2312" w:eastAsia="仿宋_GB2312" w:hAnsi="黑体" w:cs="黑体"/>
          <w:color w:val="000000"/>
          <w:sz w:val="32"/>
        </w:rPr>
      </w:pPr>
      <w:r>
        <w:rPr>
          <w:rFonts w:ascii="仿宋_GB2312" w:eastAsia="仿宋_GB2312" w:hAnsi="黑体" w:cs="黑体" w:hint="eastAsia"/>
          <w:color w:val="000000"/>
          <w:sz w:val="32"/>
        </w:rPr>
        <w:t>请</w:t>
      </w:r>
      <w:r>
        <w:rPr>
          <w:rFonts w:ascii="仿宋_GB2312" w:eastAsia="仿宋_GB2312" w:hAnsi="黑体" w:cs="黑体" w:hint="eastAsia"/>
          <w:color w:val="000000"/>
          <w:sz w:val="32"/>
        </w:rPr>
        <w:t>电子与信息工程学院、数据科学与计算机学院、</w:t>
      </w:r>
      <w:r>
        <w:rPr>
          <w:rFonts w:ascii="仿宋_GB2312" w:eastAsia="仿宋_GB2312" w:hAnsi="黑体" w:cs="黑体" w:hint="eastAsia"/>
          <w:color w:val="000000"/>
          <w:sz w:val="32"/>
        </w:rPr>
        <w:t>材料科学与工程学院、物理学院、智能工程学院、生物医学工程学院、化学学院、化学工程与技术</w:t>
      </w:r>
      <w:bookmarkStart w:id="0" w:name="_GoBack"/>
      <w:bookmarkEnd w:id="0"/>
      <w:r>
        <w:rPr>
          <w:rFonts w:ascii="仿宋_GB2312" w:eastAsia="仿宋_GB2312" w:hAnsi="黑体" w:cs="黑体" w:hint="eastAsia"/>
          <w:color w:val="000000"/>
          <w:sz w:val="32"/>
        </w:rPr>
        <w:t>学院、生命科学学院、</w:t>
      </w:r>
      <w:r>
        <w:rPr>
          <w:rFonts w:ascii="仿宋_GB2312" w:eastAsia="仿宋_GB2312" w:hAnsi="黑体" w:cs="黑体" w:hint="eastAsia"/>
          <w:color w:val="000000"/>
          <w:sz w:val="32"/>
        </w:rPr>
        <w:t>中山医学院、药学院、</w:t>
      </w:r>
      <w:r>
        <w:rPr>
          <w:rFonts w:ascii="仿宋_GB2312" w:eastAsia="仿宋_GB2312" w:hAnsi="黑体" w:cs="黑体" w:hint="eastAsia"/>
          <w:color w:val="000000"/>
          <w:sz w:val="32"/>
        </w:rPr>
        <w:t>中山大学附属医院</w:t>
      </w:r>
      <w:r>
        <w:rPr>
          <w:rFonts w:ascii="仿宋_GB2312" w:eastAsia="仿宋_GB2312" w:hAnsi="黑体" w:cs="黑体" w:hint="eastAsia"/>
          <w:color w:val="000000"/>
          <w:sz w:val="32"/>
        </w:rPr>
        <w:t>等单位</w:t>
      </w:r>
      <w:r>
        <w:rPr>
          <w:rFonts w:ascii="仿宋_GB2312" w:eastAsia="仿宋_GB2312" w:hAnsi="黑体" w:cs="黑体" w:hint="eastAsia"/>
          <w:color w:val="000000"/>
          <w:sz w:val="32"/>
        </w:rPr>
        <w:t>的老师踊跃报名参加活动。</w:t>
      </w:r>
      <w:r>
        <w:rPr>
          <w:rFonts w:ascii="仿宋_GB2312" w:eastAsia="仿宋_GB2312" w:hAnsi="黑体" w:cs="黑体" w:hint="eastAsia"/>
          <w:color w:val="000000"/>
          <w:sz w:val="32"/>
        </w:rPr>
        <w:t>如有意向请于</w:t>
      </w:r>
      <w:r>
        <w:rPr>
          <w:rFonts w:ascii="仿宋_GB2312" w:eastAsia="仿宋_GB2312" w:hAnsi="黑体" w:cs="黑体" w:hint="eastAsia"/>
          <w:color w:val="000000"/>
          <w:sz w:val="32"/>
        </w:rPr>
        <w:t>2020</w:t>
      </w:r>
      <w:r>
        <w:rPr>
          <w:rFonts w:ascii="仿宋_GB2312" w:eastAsia="仿宋_GB2312" w:hAnsi="黑体" w:cs="黑体" w:hint="eastAsia"/>
          <w:color w:val="000000"/>
          <w:sz w:val="32"/>
        </w:rPr>
        <w:t>年</w:t>
      </w:r>
      <w:r>
        <w:rPr>
          <w:rFonts w:ascii="仿宋_GB2312" w:eastAsia="仿宋_GB2312" w:hAnsi="黑体" w:cs="黑体" w:hint="eastAsia"/>
          <w:color w:val="000000"/>
          <w:sz w:val="32"/>
        </w:rPr>
        <w:t>5</w:t>
      </w:r>
      <w:r>
        <w:rPr>
          <w:rFonts w:ascii="仿宋_GB2312" w:eastAsia="仿宋_GB2312" w:hAnsi="黑体" w:cs="黑体" w:hint="eastAsia"/>
          <w:color w:val="000000"/>
          <w:sz w:val="32"/>
        </w:rPr>
        <w:t>月</w:t>
      </w:r>
      <w:r>
        <w:rPr>
          <w:rFonts w:ascii="仿宋_GB2312" w:eastAsia="仿宋_GB2312" w:hAnsi="黑体" w:cs="黑体" w:hint="eastAsia"/>
          <w:color w:val="000000"/>
          <w:sz w:val="32"/>
        </w:rPr>
        <w:t>26</w:t>
      </w:r>
      <w:r>
        <w:rPr>
          <w:rFonts w:ascii="仿宋_GB2312" w:eastAsia="仿宋_GB2312" w:hAnsi="黑体" w:cs="黑体" w:hint="eastAsia"/>
          <w:color w:val="000000"/>
          <w:sz w:val="32"/>
        </w:rPr>
        <w:t xml:space="preserve"> </w:t>
      </w:r>
      <w:r>
        <w:rPr>
          <w:rFonts w:ascii="仿宋_GB2312" w:eastAsia="仿宋_GB2312" w:hAnsi="黑体" w:cs="黑体" w:hint="eastAsia"/>
          <w:color w:val="000000"/>
          <w:sz w:val="32"/>
        </w:rPr>
        <w:t>日</w:t>
      </w:r>
      <w:r>
        <w:rPr>
          <w:rFonts w:ascii="仿宋_GB2312" w:eastAsia="仿宋_GB2312" w:hAnsi="黑体" w:cs="黑体" w:hint="eastAsia"/>
          <w:color w:val="000000"/>
          <w:sz w:val="32"/>
        </w:rPr>
        <w:t>17:30</w:t>
      </w:r>
      <w:r>
        <w:rPr>
          <w:rFonts w:ascii="仿宋_GB2312" w:eastAsia="仿宋_GB2312" w:hAnsi="黑体" w:cs="黑体" w:hint="eastAsia"/>
          <w:color w:val="000000"/>
          <w:sz w:val="32"/>
        </w:rPr>
        <w:t>前将参会回执发送至</w:t>
      </w:r>
      <w:hyperlink r:id="rId6" w:history="1">
        <w:r>
          <w:rPr>
            <w:rStyle w:val="a3"/>
            <w:rFonts w:ascii="仿宋_GB2312" w:eastAsia="仿宋_GB2312" w:hAnsi="黑体" w:cs="黑体"/>
            <w:sz w:val="32"/>
          </w:rPr>
          <w:t>suny@sysuip.com</w:t>
        </w:r>
      </w:hyperlink>
      <w:r>
        <w:rPr>
          <w:rStyle w:val="a3"/>
          <w:rFonts w:ascii="仿宋_GB2312" w:eastAsia="仿宋_GB2312" w:hAnsi="黑体" w:cs="黑体" w:hint="eastAsia"/>
          <w:sz w:val="32"/>
        </w:rPr>
        <w:t>。</w:t>
      </w:r>
    </w:p>
    <w:p w:rsidR="005A667C" w:rsidRDefault="005A667C">
      <w:pPr>
        <w:spacing w:line="520" w:lineRule="exact"/>
        <w:rPr>
          <w:rFonts w:ascii="仿宋_GB2312" w:eastAsia="仿宋_GB2312" w:hAnsi="黑体" w:cs="黑体"/>
          <w:color w:val="000000"/>
          <w:sz w:val="32"/>
        </w:rPr>
      </w:pPr>
    </w:p>
    <w:p w:rsidR="005A667C" w:rsidRDefault="00265F03">
      <w:pPr>
        <w:spacing w:line="520" w:lineRule="exact"/>
        <w:rPr>
          <w:rFonts w:ascii="仿宋_GB2312" w:eastAsia="仿宋_GB2312" w:hAnsi="黑体" w:cs="黑体"/>
          <w:color w:val="000000"/>
          <w:sz w:val="32"/>
        </w:rPr>
      </w:pPr>
      <w:r>
        <w:rPr>
          <w:rFonts w:ascii="仿宋_GB2312" w:eastAsia="仿宋_GB2312" w:hAnsi="黑体" w:cs="黑体" w:hint="eastAsia"/>
          <w:color w:val="000000"/>
          <w:sz w:val="32"/>
        </w:rPr>
        <w:t>联系人：刘乐</w:t>
      </w:r>
      <w:r>
        <w:rPr>
          <w:rFonts w:ascii="仿宋_GB2312" w:eastAsia="仿宋_GB2312" w:hAnsi="黑体" w:cs="黑体" w:hint="eastAsia"/>
          <w:color w:val="000000"/>
          <w:sz w:val="32"/>
        </w:rPr>
        <w:t xml:space="preserve">  </w:t>
      </w:r>
      <w:r>
        <w:rPr>
          <w:rFonts w:ascii="仿宋_GB2312" w:eastAsia="仿宋_GB2312" w:hAnsi="黑体" w:cs="黑体" w:hint="eastAsia"/>
          <w:color w:val="000000"/>
          <w:sz w:val="32"/>
        </w:rPr>
        <w:t>孙迎</w:t>
      </w:r>
      <w:r>
        <w:rPr>
          <w:rFonts w:ascii="仿宋_GB2312" w:eastAsia="仿宋_GB2312" w:hAnsi="黑体" w:cs="黑体" w:hint="eastAsia"/>
          <w:color w:val="000000"/>
          <w:sz w:val="32"/>
        </w:rPr>
        <w:t xml:space="preserve"> </w:t>
      </w:r>
    </w:p>
    <w:p w:rsidR="005A667C" w:rsidRDefault="00265F03">
      <w:pPr>
        <w:spacing w:line="520" w:lineRule="exact"/>
        <w:rPr>
          <w:rFonts w:ascii="仿宋_GB2312" w:eastAsia="仿宋_GB2312" w:hAnsi="黑体" w:cs="黑体"/>
          <w:color w:val="000000"/>
          <w:sz w:val="32"/>
        </w:rPr>
      </w:pPr>
      <w:r>
        <w:rPr>
          <w:rFonts w:ascii="仿宋_GB2312" w:eastAsia="仿宋_GB2312" w:hAnsi="黑体" w:cs="黑体" w:hint="eastAsia"/>
          <w:color w:val="000000"/>
          <w:sz w:val="32"/>
        </w:rPr>
        <w:t>联系电话：</w:t>
      </w:r>
      <w:r>
        <w:rPr>
          <w:rFonts w:ascii="仿宋_GB2312" w:eastAsia="仿宋_GB2312" w:hAnsi="黑体" w:cs="黑体" w:hint="eastAsia"/>
          <w:color w:val="000000"/>
          <w:sz w:val="32"/>
        </w:rPr>
        <w:t>020-</w:t>
      </w:r>
      <w:proofErr w:type="gramStart"/>
      <w:r>
        <w:rPr>
          <w:rFonts w:ascii="仿宋_GB2312" w:eastAsia="仿宋_GB2312" w:hAnsi="黑体" w:cs="黑体"/>
          <w:color w:val="000000"/>
          <w:sz w:val="32"/>
        </w:rPr>
        <w:t>8411</w:t>
      </w:r>
      <w:r>
        <w:rPr>
          <w:rFonts w:ascii="仿宋_GB2312" w:eastAsia="仿宋_GB2312" w:hAnsi="黑体" w:cs="黑体" w:hint="eastAsia"/>
          <w:color w:val="000000"/>
          <w:sz w:val="32"/>
        </w:rPr>
        <w:t>1874  020</w:t>
      </w:r>
      <w:proofErr w:type="gramEnd"/>
      <w:r>
        <w:rPr>
          <w:rFonts w:ascii="仿宋_GB2312" w:eastAsia="仿宋_GB2312" w:hAnsi="黑体" w:cs="黑体" w:hint="eastAsia"/>
          <w:color w:val="000000"/>
          <w:sz w:val="32"/>
        </w:rPr>
        <w:t>-84113</w:t>
      </w:r>
      <w:r>
        <w:rPr>
          <w:rFonts w:ascii="仿宋_GB2312" w:eastAsia="仿宋_GB2312" w:hAnsi="黑体" w:cs="黑体" w:hint="eastAsia"/>
          <w:color w:val="000000"/>
          <w:sz w:val="32"/>
        </w:rPr>
        <w:t>72</w:t>
      </w:r>
      <w:r>
        <w:rPr>
          <w:rFonts w:ascii="仿宋_GB2312" w:eastAsia="仿宋_GB2312" w:hAnsi="黑体" w:cs="黑体" w:hint="eastAsia"/>
          <w:color w:val="000000"/>
          <w:sz w:val="32"/>
        </w:rPr>
        <w:t>6</w:t>
      </w:r>
    </w:p>
    <w:p w:rsidR="005A667C" w:rsidRDefault="00265F03">
      <w:pPr>
        <w:spacing w:line="520" w:lineRule="exact"/>
        <w:rPr>
          <w:rStyle w:val="a3"/>
          <w:rFonts w:ascii="仿宋_GB2312" w:eastAsia="仿宋_GB2312" w:hAnsi="黑体" w:cs="黑体"/>
          <w:sz w:val="32"/>
        </w:rPr>
      </w:pPr>
      <w:r>
        <w:rPr>
          <w:rFonts w:ascii="仿宋_GB2312" w:eastAsia="仿宋_GB2312" w:hAnsi="黑体" w:cs="黑体" w:hint="eastAsia"/>
          <w:color w:val="000000"/>
          <w:sz w:val="32"/>
        </w:rPr>
        <w:t>邮箱：</w:t>
      </w:r>
      <w:hyperlink r:id="rId7" w:history="1">
        <w:r>
          <w:rPr>
            <w:rStyle w:val="a3"/>
            <w:rFonts w:ascii="仿宋_GB2312" w:eastAsia="仿宋_GB2312" w:hAnsi="黑体" w:cs="黑体"/>
            <w:sz w:val="32"/>
          </w:rPr>
          <w:t>suny@sysuip.com</w:t>
        </w:r>
      </w:hyperlink>
    </w:p>
    <w:p w:rsidR="005A667C" w:rsidRDefault="00265F03">
      <w:pPr>
        <w:spacing w:line="520" w:lineRule="exact"/>
        <w:rPr>
          <w:rFonts w:ascii="仿宋_GB2312" w:eastAsia="仿宋_GB2312" w:hAnsi="仿宋" w:cs="Arial"/>
          <w:color w:val="000000"/>
          <w:sz w:val="32"/>
          <w:szCs w:val="32"/>
        </w:rPr>
      </w:pPr>
      <w:r>
        <w:rPr>
          <w:rFonts w:ascii="仿宋_GB2312" w:eastAsia="仿宋_GB2312" w:hAnsi="黑体" w:cs="黑体" w:hint="eastAsia"/>
          <w:color w:val="000000"/>
          <w:sz w:val="32"/>
        </w:rPr>
        <w:t>附件：</w:t>
      </w:r>
      <w:r>
        <w:rPr>
          <w:rFonts w:ascii="仿宋_GB2312" w:eastAsia="仿宋_GB2312" w:hAnsi="仿宋" w:cs="Arial" w:hint="eastAsia"/>
          <w:color w:val="000000"/>
          <w:sz w:val="32"/>
          <w:szCs w:val="32"/>
        </w:rPr>
        <w:t>中山大学科技成果转化常态化对接会第三期</w:t>
      </w:r>
      <w:r>
        <w:rPr>
          <w:rFonts w:ascii="仿宋_GB2312" w:eastAsia="仿宋_GB2312" w:hAnsi="仿宋" w:cs="Arial" w:hint="eastAsia"/>
          <w:color w:val="000000"/>
          <w:sz w:val="32"/>
          <w:szCs w:val="32"/>
        </w:rPr>
        <w:t>参加项目在线路演</w:t>
      </w:r>
      <w:r>
        <w:rPr>
          <w:rFonts w:ascii="仿宋_GB2312" w:eastAsia="仿宋_GB2312" w:hAnsi="仿宋" w:cs="Arial" w:hint="eastAsia"/>
          <w:color w:val="000000"/>
          <w:sz w:val="32"/>
          <w:szCs w:val="32"/>
        </w:rPr>
        <w:t>参会回执</w:t>
      </w:r>
    </w:p>
    <w:p w:rsidR="005A667C" w:rsidRDefault="005A667C">
      <w:pPr>
        <w:spacing w:line="520" w:lineRule="exact"/>
        <w:rPr>
          <w:rFonts w:ascii="仿宋_GB2312" w:eastAsia="仿宋_GB2312" w:hAnsi="黑体" w:cs="黑体"/>
          <w:color w:val="000000"/>
          <w:sz w:val="32"/>
        </w:rPr>
      </w:pPr>
    </w:p>
    <w:p w:rsidR="005A667C" w:rsidRDefault="005A667C">
      <w:pPr>
        <w:spacing w:line="520" w:lineRule="exact"/>
        <w:rPr>
          <w:rFonts w:ascii="仿宋_GB2312" w:eastAsia="仿宋_GB2312" w:hAnsi="黑体" w:cs="黑体"/>
          <w:color w:val="000000"/>
          <w:sz w:val="32"/>
        </w:rPr>
      </w:pPr>
    </w:p>
    <w:p w:rsidR="00265F03" w:rsidRDefault="00265F03">
      <w:pPr>
        <w:spacing w:line="520" w:lineRule="exact"/>
        <w:rPr>
          <w:rFonts w:ascii="仿宋_GB2312" w:eastAsia="仿宋_GB2312" w:hAnsi="黑体" w:cs="黑体"/>
          <w:color w:val="000000"/>
          <w:sz w:val="32"/>
        </w:rPr>
      </w:pPr>
    </w:p>
    <w:p w:rsidR="00265F03" w:rsidRDefault="00265F03">
      <w:pPr>
        <w:spacing w:line="520" w:lineRule="exact"/>
        <w:rPr>
          <w:rFonts w:ascii="仿宋_GB2312" w:eastAsia="仿宋_GB2312" w:hAnsi="黑体" w:cs="黑体" w:hint="eastAsia"/>
          <w:color w:val="000000"/>
          <w:sz w:val="32"/>
        </w:rPr>
      </w:pPr>
    </w:p>
    <w:p w:rsidR="005A667C" w:rsidRDefault="00265F03">
      <w:pPr>
        <w:wordWrap w:val="0"/>
        <w:spacing w:line="520" w:lineRule="exact"/>
        <w:jc w:val="right"/>
        <w:rPr>
          <w:rFonts w:ascii="仿宋_GB2312" w:eastAsia="仿宋_GB2312" w:hAnsi="黑体" w:cs="黑体"/>
          <w:color w:val="000000"/>
          <w:sz w:val="32"/>
        </w:rPr>
      </w:pPr>
      <w:r>
        <w:rPr>
          <w:rFonts w:ascii="仿宋_GB2312" w:eastAsia="仿宋_GB2312" w:hAnsi="黑体" w:cs="黑体" w:hint="eastAsia"/>
          <w:color w:val="000000"/>
          <w:sz w:val="32"/>
        </w:rPr>
        <w:t>科学研究院</w:t>
      </w:r>
      <w:r>
        <w:rPr>
          <w:rFonts w:ascii="仿宋_GB2312" w:eastAsia="仿宋_GB2312" w:hAnsi="黑体" w:cs="黑体" w:hint="eastAsia"/>
          <w:color w:val="000000"/>
          <w:sz w:val="32"/>
        </w:rPr>
        <w:t xml:space="preserve">  </w:t>
      </w:r>
    </w:p>
    <w:p w:rsidR="005A667C" w:rsidRDefault="00265F03">
      <w:pPr>
        <w:spacing w:line="520" w:lineRule="exact"/>
        <w:jc w:val="right"/>
        <w:rPr>
          <w:rFonts w:ascii="仿宋_GB2312" w:eastAsia="仿宋_GB2312" w:hAnsi="黑体" w:cs="黑体"/>
          <w:color w:val="000000"/>
          <w:sz w:val="32"/>
        </w:rPr>
      </w:pPr>
      <w:r>
        <w:rPr>
          <w:rFonts w:ascii="仿宋_GB2312" w:eastAsia="仿宋_GB2312" w:hAnsi="黑体" w:cs="黑体" w:hint="eastAsia"/>
          <w:color w:val="000000"/>
          <w:sz w:val="32"/>
        </w:rPr>
        <w:t>2020</w:t>
      </w:r>
      <w:r>
        <w:rPr>
          <w:rFonts w:ascii="仿宋_GB2312" w:eastAsia="仿宋_GB2312" w:hAnsi="黑体" w:cs="黑体" w:hint="eastAsia"/>
          <w:color w:val="000000"/>
          <w:sz w:val="32"/>
        </w:rPr>
        <w:t>年</w:t>
      </w:r>
      <w:r>
        <w:rPr>
          <w:rFonts w:ascii="仿宋_GB2312" w:eastAsia="仿宋_GB2312" w:hAnsi="黑体" w:cs="黑体" w:hint="eastAsia"/>
          <w:color w:val="000000"/>
          <w:sz w:val="32"/>
        </w:rPr>
        <w:t>5</w:t>
      </w:r>
      <w:r>
        <w:rPr>
          <w:rFonts w:ascii="仿宋_GB2312" w:eastAsia="仿宋_GB2312" w:hAnsi="黑体" w:cs="黑体" w:hint="eastAsia"/>
          <w:color w:val="000000"/>
          <w:sz w:val="32"/>
        </w:rPr>
        <w:t>月</w:t>
      </w:r>
      <w:r>
        <w:rPr>
          <w:rFonts w:ascii="仿宋_GB2312" w:eastAsia="仿宋_GB2312" w:hAnsi="黑体" w:cs="黑体" w:hint="eastAsia"/>
          <w:color w:val="000000"/>
          <w:sz w:val="32"/>
        </w:rPr>
        <w:t>24</w:t>
      </w:r>
      <w:r>
        <w:rPr>
          <w:rFonts w:ascii="仿宋_GB2312" w:eastAsia="仿宋_GB2312" w:hAnsi="黑体" w:cs="黑体" w:hint="eastAsia"/>
          <w:color w:val="000000"/>
          <w:sz w:val="32"/>
        </w:rPr>
        <w:t>日</w:t>
      </w:r>
    </w:p>
    <w:sectPr w:rsidR="005A6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D383"/>
    <w:multiLevelType w:val="singleLevel"/>
    <w:tmpl w:val="33A1D383"/>
    <w:lvl w:ilvl="0">
      <w:start w:val="4"/>
      <w:numFmt w:val="chineseCounting"/>
      <w:suff w:val="nothing"/>
      <w:lvlText w:val="%1、"/>
      <w:lvlJc w:val="left"/>
      <w:rPr>
        <w:rFonts w:hint="eastAsia"/>
      </w:rPr>
    </w:lvl>
  </w:abstractNum>
  <w:abstractNum w:abstractNumId="1" w15:restartNumberingAfterBreak="0">
    <w:nsid w:val="49626D5C"/>
    <w:multiLevelType w:val="multilevel"/>
    <w:tmpl w:val="49626D5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48"/>
    <w:rsid w:val="00221C0C"/>
    <w:rsid w:val="00265F03"/>
    <w:rsid w:val="002F675C"/>
    <w:rsid w:val="004B247B"/>
    <w:rsid w:val="005A667C"/>
    <w:rsid w:val="005D5163"/>
    <w:rsid w:val="00667BC4"/>
    <w:rsid w:val="00961B61"/>
    <w:rsid w:val="00A778CC"/>
    <w:rsid w:val="00B32EE7"/>
    <w:rsid w:val="00B6193E"/>
    <w:rsid w:val="00C459EE"/>
    <w:rsid w:val="00CA6D17"/>
    <w:rsid w:val="00CE5C48"/>
    <w:rsid w:val="00DE7C77"/>
    <w:rsid w:val="00DF19A8"/>
    <w:rsid w:val="02AC5B10"/>
    <w:rsid w:val="0392189C"/>
    <w:rsid w:val="0A522E83"/>
    <w:rsid w:val="104249F3"/>
    <w:rsid w:val="14C60598"/>
    <w:rsid w:val="19C92EA6"/>
    <w:rsid w:val="1A201FF5"/>
    <w:rsid w:val="2091282D"/>
    <w:rsid w:val="21CB250C"/>
    <w:rsid w:val="234C1A49"/>
    <w:rsid w:val="297F6522"/>
    <w:rsid w:val="37275DE8"/>
    <w:rsid w:val="3B5C4ED4"/>
    <w:rsid w:val="68E26C83"/>
    <w:rsid w:val="69DE1C8F"/>
    <w:rsid w:val="6F6124C9"/>
    <w:rsid w:val="71D9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D50189"/>
  <w15:docId w15:val="{CF53DAC6-9EDD-4663-BDF3-18F1C229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customStyle="1" w:styleId="NewNew">
    <w:name w:val="正文 New New"/>
    <w:qFormat/>
    <w:pPr>
      <w:widowControl w:val="0"/>
      <w:jc w:val="both"/>
    </w:pPr>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ny@sysui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ny@sysui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766</Characters>
  <Application>Microsoft Office Word</Application>
  <DocSecurity>0</DocSecurity>
  <Lines>6</Lines>
  <Paragraphs>1</Paragraphs>
  <ScaleCrop>false</ScaleCrop>
  <Company>Win</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SYSU-IP003</dc:creator>
  <cp:lastModifiedBy>Liule</cp:lastModifiedBy>
  <cp:revision>6</cp:revision>
  <cp:lastPrinted>2020-05-21T03:15:00Z</cp:lastPrinted>
  <dcterms:created xsi:type="dcterms:W3CDTF">2020-05-18T08:17:00Z</dcterms:created>
  <dcterms:modified xsi:type="dcterms:W3CDTF">2020-05-24T05:22:00Z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