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506"/>
        <w:gridCol w:w="1276"/>
        <w:gridCol w:w="85"/>
        <w:gridCol w:w="1398"/>
        <w:gridCol w:w="306"/>
        <w:gridCol w:w="997"/>
        <w:gridCol w:w="219"/>
        <w:gridCol w:w="1024"/>
        <w:gridCol w:w="187"/>
        <w:gridCol w:w="543"/>
        <w:gridCol w:w="534"/>
        <w:gridCol w:w="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600" w:lineRule="exact"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</w:rPr>
              <w:t>附件2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600" w:lineRule="exact"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600" w:lineRule="exact"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600" w:lineRule="exact"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600" w:lineRule="exact"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600" w:lineRule="exact"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600" w:lineRule="exact"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414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8"/>
                <w:szCs w:val="48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8"/>
                <w:szCs w:val="48"/>
              </w:rPr>
              <w:t>财政支出项目绩效目标申报表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414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（</w:t>
            </w:r>
            <w:r>
              <w:rPr>
                <w:rFonts w:ascii="Calibri" w:hAnsi="Calibri" w:eastAsia="宋体" w:cs="Times New Roman"/>
                <w:color w:val="000000"/>
                <w:kern w:val="0"/>
                <w:sz w:val="32"/>
                <w:szCs w:val="32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600" w:lineRule="exact"/>
              <w:jc w:val="center"/>
              <w:rPr>
                <w:rFonts w:ascii="Calibri" w:hAnsi="Calibri" w:eastAsia="宋体" w:cs="Times New Roman"/>
                <w:b/>
                <w:bCs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414" w:type="dxa"/>
            <w:gridSpan w:val="13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填报单位（盖章）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5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项目属性</w:t>
            </w:r>
          </w:p>
        </w:tc>
        <w:tc>
          <w:tcPr>
            <w:tcW w:w="3900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新增项目□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持续项目□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跨年度项目□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5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主管部门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主管部门         联系人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35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5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项目实施单位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项目负责人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35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5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项目起止时间</w:t>
            </w:r>
          </w:p>
        </w:tc>
        <w:tc>
          <w:tcPr>
            <w:tcW w:w="275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firstLine="110" w:firstLineChars="50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开始时间：</w:t>
            </w:r>
            <w:r>
              <w:rPr>
                <w:rFonts w:ascii="Calibri" w:hAnsi="Calibri" w:eastAsia="宋体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Calibri" w:hAnsi="Calibri" w:eastAsia="宋体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Calibri" w:hAnsi="Calibri" w:eastAsia="宋体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900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完成时间：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5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项目预算（万元）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资金总额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其中：市财政安排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其他</w:t>
            </w:r>
          </w:p>
          <w:p>
            <w:pPr>
              <w:widowControl/>
              <w:spacing w:line="600" w:lineRule="exac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资金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175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项目资金支出  方向</w:t>
            </w:r>
          </w:p>
        </w:tc>
        <w:tc>
          <w:tcPr>
            <w:tcW w:w="6659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755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项目内容（概况）</w:t>
            </w:r>
          </w:p>
        </w:tc>
        <w:tc>
          <w:tcPr>
            <w:tcW w:w="6659" w:type="dxa"/>
            <w:gridSpan w:val="11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项目绩效目标</w:t>
            </w:r>
          </w:p>
        </w:tc>
        <w:tc>
          <w:tcPr>
            <w:tcW w:w="665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本年度目标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17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5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</w:t>
            </w:r>
          </w:p>
          <w:p>
            <w:pPr>
              <w:widowControl/>
              <w:spacing w:line="600" w:lineRule="exac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600" w:lineRule="exac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600" w:lineRule="exac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600" w:lineRule="exac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600" w:lineRule="exac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600" w:lineRule="exac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1125" w:hRule="atLeast"/>
        </w:trPr>
        <w:tc>
          <w:tcPr>
            <w:tcW w:w="1249" w:type="dxa"/>
            <w:vMerge w:val="restart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本年度绩效指标</w:t>
            </w:r>
          </w:p>
        </w:tc>
        <w:tc>
          <w:tcPr>
            <w:tcW w:w="1782" w:type="dxa"/>
            <w:gridSpan w:val="2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一级指标</w:t>
            </w:r>
          </w:p>
        </w:tc>
        <w:tc>
          <w:tcPr>
            <w:tcW w:w="1789" w:type="dxa"/>
            <w:gridSpan w:val="3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二级指标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指标内容</w:t>
            </w:r>
          </w:p>
        </w:tc>
        <w:tc>
          <w:tcPr>
            <w:tcW w:w="1211" w:type="dxa"/>
            <w:gridSpan w:val="2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指标值</w:t>
            </w: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318" w:hRule="atLeast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产出指标（数量、质量、时效、成本方面的指标）</w:t>
            </w:r>
          </w:p>
        </w:tc>
        <w:tc>
          <w:tcPr>
            <w:tcW w:w="1789" w:type="dxa"/>
            <w:gridSpan w:val="3"/>
            <w:vMerge w:val="restart"/>
            <w:noWrap w:val="0"/>
            <w:vAlign w:val="center"/>
          </w:tcPr>
          <w:p>
            <w:pPr>
              <w:spacing w:line="600" w:lineRule="exact"/>
              <w:ind w:firstLine="440" w:firstLineChars="200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指标1</w:t>
            </w:r>
          </w:p>
        </w:tc>
        <w:tc>
          <w:tcPr>
            <w:tcW w:w="1216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663" w:hRule="atLeast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9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6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984" w:hRule="atLeast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9" w:type="dxa"/>
            <w:gridSpan w:val="3"/>
            <w:noWrap w:val="0"/>
            <w:vAlign w:val="center"/>
          </w:tcPr>
          <w:p>
            <w:pPr>
              <w:spacing w:line="600" w:lineRule="exact"/>
              <w:ind w:firstLine="44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指标2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318" w:hRule="atLeast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9" w:type="dxa"/>
            <w:gridSpan w:val="3"/>
            <w:vMerge w:val="restart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指标3</w:t>
            </w:r>
          </w:p>
        </w:tc>
        <w:tc>
          <w:tcPr>
            <w:tcW w:w="1216" w:type="dxa"/>
            <w:gridSpan w:val="2"/>
            <w:vMerge w:val="restart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vMerge w:val="restart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gridSpan w:val="2"/>
            <w:vMerge w:val="restart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662" w:hRule="atLeast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9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6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969" w:hRule="atLeast"/>
        </w:trPr>
        <w:tc>
          <w:tcPr>
            <w:tcW w:w="124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效益指标（经济、社会、文化、环境效益、可持续影响等方面的指标）及服务对象满意度指标</w:t>
            </w:r>
          </w:p>
        </w:tc>
        <w:tc>
          <w:tcPr>
            <w:tcW w:w="178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指标1</w:t>
            </w:r>
          </w:p>
        </w:tc>
        <w:tc>
          <w:tcPr>
            <w:tcW w:w="121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1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981" w:hRule="atLeast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9" w:type="dxa"/>
            <w:gridSpan w:val="3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指标2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1140" w:hRule="atLeast"/>
        </w:trPr>
        <w:tc>
          <w:tcPr>
            <w:tcW w:w="124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指标3</w:t>
            </w:r>
          </w:p>
        </w:tc>
        <w:tc>
          <w:tcPr>
            <w:tcW w:w="121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1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859" w:hRule="atLeast"/>
        </w:trPr>
        <w:tc>
          <w:tcPr>
            <w:tcW w:w="1249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本项目以前年度绩效评价情况 </w:t>
            </w:r>
          </w:p>
        </w:tc>
        <w:tc>
          <w:tcPr>
            <w:tcW w:w="7075" w:type="dxa"/>
            <w:gridSpan w:val="11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562" w:hRule="atLeast"/>
        </w:trPr>
        <w:tc>
          <w:tcPr>
            <w:tcW w:w="8324" w:type="dxa"/>
            <w:gridSpan w:val="12"/>
            <w:noWrap/>
            <w:vAlign w:val="bottom"/>
          </w:tcPr>
          <w:p>
            <w:pPr>
              <w:widowControl/>
              <w:spacing w:line="600" w:lineRule="exact"/>
              <w:ind w:firstLine="120" w:firstLineChars="5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填报人：</w:t>
            </w:r>
            <w:r>
              <w:rPr>
                <w:rFonts w:ascii="Calibri" w:hAnsi="Calibri" w:eastAsia="仿宋_GB2312" w:cs="Times New Roman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单位负责人：</w:t>
            </w:r>
            <w:r>
              <w:rPr>
                <w:rFonts w:ascii="Calibri" w:hAnsi="Calibri" w:eastAsia="仿宋_GB2312" w:cs="Times New Roman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填报日期：</w:t>
            </w:r>
          </w:p>
        </w:tc>
      </w:tr>
    </w:tbl>
    <w:p>
      <w:pPr>
        <w:spacing w:line="600" w:lineRule="exact"/>
        <w:jc w:val="center"/>
        <w:rPr>
          <w:rFonts w:hint="eastAsia" w:ascii="Calibri" w:hAnsi="Calibri" w:eastAsia="宋体" w:cs="Times New Roman"/>
          <w:b/>
          <w:color w:val="000000"/>
          <w:sz w:val="28"/>
          <w:szCs w:val="28"/>
        </w:rPr>
      </w:pPr>
    </w:p>
    <w:p>
      <w:pPr>
        <w:spacing w:line="600" w:lineRule="exact"/>
        <w:jc w:val="center"/>
        <w:rPr>
          <w:rFonts w:hint="eastAsia" w:ascii="Calibri" w:hAnsi="Calibri" w:eastAsia="宋体" w:cs="Times New Roman"/>
          <w:b/>
          <w:color w:val="000000"/>
          <w:sz w:val="28"/>
          <w:szCs w:val="28"/>
        </w:rPr>
      </w:pPr>
    </w:p>
    <w:p>
      <w:pPr>
        <w:spacing w:line="600" w:lineRule="exact"/>
        <w:rPr>
          <w:rFonts w:hint="eastAsia" w:ascii="Calibri" w:hAnsi="Calibri" w:eastAsia="宋体" w:cs="Times New Roman"/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br w:type="page"/>
      </w:r>
    </w:p>
    <w:p>
      <w:pPr>
        <w:spacing w:line="600" w:lineRule="exact"/>
        <w:jc w:val="center"/>
        <w:rPr>
          <w:rFonts w:hint="eastAsia" w:ascii="Calibri" w:hAnsi="Calibri" w:eastAsia="宋体" w:cs="Times New Roman"/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《财政支出项目绩效目标申报表》填报说明</w:t>
      </w:r>
    </w:p>
    <w:p>
      <w:pPr>
        <w:spacing w:line="600" w:lineRule="exact"/>
        <w:jc w:val="center"/>
        <w:rPr>
          <w:rFonts w:hint="eastAsia" w:ascii="Calibri" w:hAnsi="Calibri" w:eastAsia="宋体" w:cs="Times New Roman"/>
          <w:color w:val="000000"/>
          <w:szCs w:val="21"/>
        </w:rPr>
      </w:pPr>
    </w:p>
    <w:p>
      <w:pPr>
        <w:spacing w:line="600" w:lineRule="exact"/>
        <w:ind w:firstLine="560" w:firstLineChars="200"/>
        <w:rPr>
          <w:rFonts w:hint="eastAsia"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一、年度：填写编制部门预算所属年份或申请使用专项资金的年份。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二、项目基本情况。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1．填报单位（盖章）：加盖具体填报单位公章。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2．项目名称：按规范的项目名称内容填报，与</w:t>
      </w:r>
      <w:r>
        <w:rPr>
          <w:rFonts w:hint="eastAsia" w:ascii="仿宋_GB2312" w:hAnsi="宋体" w:eastAsia="仿宋_GB2312" w:cs="Times New Roman"/>
          <w:color w:val="000000"/>
          <w:sz w:val="28"/>
          <w:szCs w:val="28"/>
          <w:lang w:eastAsia="zh-CN"/>
        </w:rPr>
        <w:t>《</w:t>
      </w:r>
      <w:r>
        <w:rPr>
          <w:rFonts w:hint="eastAsia" w:ascii="仿宋_GB2312" w:hAnsi="宋体" w:eastAsia="仿宋_GB2312" w:cs="Times New Roman"/>
          <w:color w:val="000000"/>
          <w:sz w:val="28"/>
          <w:szCs w:val="28"/>
          <w:lang w:val="en-US" w:eastAsia="zh-CN"/>
        </w:rPr>
        <w:t>项目申报书</w:t>
      </w:r>
      <w:r>
        <w:rPr>
          <w:rFonts w:hint="eastAsia" w:ascii="仿宋_GB2312" w:hAnsi="宋体" w:eastAsia="仿宋_GB2312" w:cs="Times New Roman"/>
          <w:color w:val="000000"/>
          <w:sz w:val="28"/>
          <w:szCs w:val="28"/>
          <w:lang w:eastAsia="zh-CN"/>
        </w:rPr>
        <w:t>》</w:t>
      </w: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项目名称一致。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3．项目属性：分为新增项目、持续项目、跨年度项目，在选项“□”中划“√”。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4．主管部门：填写项目主管部门（一级单位）全称。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若无明确上级主管部门的单位需报所在区科协审核并加盖公章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5．项目实施单位：填写项目用款单位。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6．项目负责人：填写项目用款单位负责人。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7．联系电话：填写项目用款单位负责人联系电话。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8．项目起止时间：填写项目整体实施计划开始时间和计划完成时间。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9．项目预算：填写项目资金总额，并按资金来源不同分别填写，包括财政拨款、其他等。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10.项目资金支出方向：按经济分类填写项目支出方向,包括:印刷费、咨询费、邮电费、差旅费、租赁费、会议费、培训费、劳务费、委托业务费、税金及附加费用、其他商品和服务支出等。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11．项目内容（概况）：简要描述项目的内容、目的、范围、期限等基本情况。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三、项目绩效目标。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项目绩效目标：描述实施项目计划在一定期限内达到的产出和效果。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1．本年度目标：概况描述项目整个计划期内的总体产出和效果（限150字内），如通过开展</w:t>
      </w:r>
      <w:r>
        <w:rPr>
          <w:rFonts w:ascii="仿宋_GB2312" w:hAnsi="宋体" w:eastAsia="仿宋_GB2312" w:cs="Times New Roman"/>
          <w:color w:val="000000"/>
          <w:sz w:val="28"/>
          <w:szCs w:val="28"/>
        </w:rPr>
        <w:t>…</w:t>
      </w: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项目，加强</w:t>
      </w:r>
      <w:r>
        <w:rPr>
          <w:rFonts w:ascii="仿宋_GB2312" w:hAnsi="宋体" w:eastAsia="仿宋_GB2312" w:cs="Times New Roman"/>
          <w:color w:val="000000"/>
          <w:sz w:val="28"/>
          <w:szCs w:val="28"/>
        </w:rPr>
        <w:t>…</w:t>
      </w: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，提高</w:t>
      </w:r>
      <w:r>
        <w:rPr>
          <w:rFonts w:ascii="仿宋_GB2312" w:hAnsi="宋体" w:eastAsia="仿宋_GB2312" w:cs="Times New Roman"/>
          <w:color w:val="000000"/>
          <w:sz w:val="28"/>
          <w:szCs w:val="28"/>
        </w:rPr>
        <w:t>…</w:t>
      </w: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工作水平。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四、总目标绩效指标：对项目总体绩效目标的细化和量化。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绩效指标设置要求：绩效指标总个数需达6个以上，即在产出指标、效益指标下均设3个</w:t>
      </w:r>
      <w:r>
        <w:rPr>
          <w:rFonts w:hint="eastAsia" w:ascii="仿宋_GB2312" w:hAnsi="宋体" w:eastAsia="仿宋_GB2312" w:cs="Times New Roman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 w:cs="Times New Roman"/>
          <w:color w:val="000000"/>
          <w:sz w:val="28"/>
          <w:szCs w:val="28"/>
          <w:lang w:val="en-US" w:eastAsia="zh-CN"/>
        </w:rPr>
        <w:t>含</w:t>
      </w:r>
      <w:r>
        <w:rPr>
          <w:rFonts w:hint="eastAsia" w:ascii="仿宋_GB2312" w:hAnsi="宋体" w:eastAsia="仿宋_GB2312" w:cs="Times New Roman"/>
          <w:color w:val="000000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以上个性化指标，其中量化指标个数占比须达50%（含）以上。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1．产出指标：反映</w:t>
      </w:r>
      <w:r>
        <w:rPr>
          <w:rFonts w:hint="eastAsia" w:ascii="仿宋_GB2312" w:hAnsi="宋体" w:eastAsia="仿宋_GB2312" w:cs="Times New Roman"/>
          <w:color w:val="000000"/>
          <w:sz w:val="28"/>
          <w:szCs w:val="28"/>
          <w:lang w:val="en-US" w:eastAsia="zh-CN"/>
        </w:rPr>
        <w:t>该项目</w:t>
      </w: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完成预期产出或服务的数量，达到预期的质量（标准、水平、效果）和时效（及时程度、效率）。可细分为：数量指标，反映</w:t>
      </w:r>
      <w:r>
        <w:rPr>
          <w:rFonts w:hint="eastAsia" w:ascii="仿宋_GB2312" w:hAnsi="宋体" w:eastAsia="仿宋_GB2312" w:cs="Times New Roman"/>
          <w:color w:val="000000"/>
          <w:sz w:val="28"/>
          <w:szCs w:val="28"/>
          <w:lang w:val="en-US" w:eastAsia="zh-CN"/>
        </w:rPr>
        <w:t>该项目</w:t>
      </w: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计划完成的产品或服务数量；质量指标，反映</w:t>
      </w:r>
      <w:r>
        <w:rPr>
          <w:rFonts w:hint="eastAsia" w:ascii="仿宋_GB2312" w:hAnsi="宋体" w:eastAsia="仿宋_GB2312" w:cs="Times New Roman"/>
          <w:color w:val="000000"/>
          <w:sz w:val="28"/>
          <w:szCs w:val="28"/>
          <w:lang w:val="en-US" w:eastAsia="zh-CN"/>
        </w:rPr>
        <w:t>该项目</w:t>
      </w: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计划提供产品或服务达到的标准、水平和效果；时效指标，反映</w:t>
      </w:r>
      <w:r>
        <w:rPr>
          <w:rFonts w:hint="eastAsia" w:ascii="仿宋_GB2312" w:hAnsi="宋体" w:eastAsia="仿宋_GB2312" w:cs="Times New Roman"/>
          <w:color w:val="000000"/>
          <w:sz w:val="28"/>
          <w:szCs w:val="28"/>
          <w:lang w:val="en-US" w:eastAsia="zh-CN"/>
        </w:rPr>
        <w:t>该项目</w:t>
      </w: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计划提供产品或服务的及时程度和效率情况；成本指标，反映</w:t>
      </w:r>
      <w:r>
        <w:rPr>
          <w:rFonts w:hint="eastAsia" w:ascii="仿宋_GB2312" w:hAnsi="宋体" w:eastAsia="仿宋_GB2312" w:cs="Times New Roman"/>
          <w:color w:val="000000"/>
          <w:sz w:val="28"/>
          <w:szCs w:val="28"/>
          <w:lang w:val="en-US" w:eastAsia="zh-CN"/>
        </w:rPr>
        <w:t>该项目</w:t>
      </w: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计划提供产品或服务所需成本，分单位成本和总成本等。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（1）指标内容：解释绩效指标的涵义及计算方法。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（2）指标值：对指标内容确定具体值，其中，可量化的用数值描述，不可量化的以定性描述。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（3）备注：其他说明事项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2．效益指标：反映项目完成后实现的预期效益，包括经济效益指标、社会效益指标、文化效益指标、环境效益指标、可持续影响指标等，直接服务民生的项目需设置服务对象满意程度指标。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指标内容、指标值、备注的填报要求与产出指标的相应解释一致。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五、本项目以前年度绩效评价情况：反映项目以前年度绩效评价情况。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六、其他：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1．填报人：具体填报人签名。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2．单位负责人：单位负责人签名。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3658A4"/>
    <w:rsid w:val="3536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2020-06-18T07:51:00Z</dcterms:created>
  <dc:creator>许劲松</dc:creator>
  <cp:lastModifiedBy>许劲松</cp:lastModifiedBy>
  <dcterms:modified xsi:type="dcterms:W3CDTF">2020-06-18T07:51:51Z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