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3EE" w:rsidRPr="003B7D60" w:rsidRDefault="00FA33EE" w:rsidP="00FA33EE">
      <w:pPr>
        <w:widowControl/>
        <w:spacing w:line="360" w:lineRule="auto"/>
        <w:ind w:firstLine="640"/>
        <w:rPr>
          <w:rFonts w:ascii="等线" w:eastAsia="等线" w:hAnsi="等线" w:cs="宋体"/>
          <w:kern w:val="0"/>
          <w:szCs w:val="21"/>
        </w:rPr>
      </w:pPr>
      <w:bookmarkStart w:id="0" w:name="_GoBack"/>
      <w:bookmarkEnd w:id="0"/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经费预算</w:t>
      </w:r>
      <w:proofErr w:type="gramStart"/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总额省科技厅经费</w:t>
      </w:r>
      <w:proofErr w:type="gramEnd"/>
      <w:r>
        <w:rPr>
          <w:rFonts w:ascii="仿宋_GB2312" w:eastAsia="仿宋_GB2312" w:hAnsi="等线" w:cs="宋体" w:hint="eastAsia"/>
          <w:kern w:val="0"/>
          <w:sz w:val="32"/>
          <w:szCs w:val="32"/>
        </w:rPr>
        <w:t>面上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项目为10万，</w:t>
      </w:r>
      <w:r w:rsidR="00BE6511">
        <w:rPr>
          <w:rFonts w:ascii="仿宋_GB2312" w:eastAsia="仿宋_GB2312" w:hAnsi="等线" w:cs="宋体" w:hint="eastAsia"/>
          <w:kern w:val="0"/>
          <w:sz w:val="32"/>
          <w:szCs w:val="32"/>
        </w:rPr>
        <w:t>重点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项目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为</w:t>
      </w:r>
      <w:r w:rsidR="00BE6511">
        <w:rPr>
          <w:rFonts w:ascii="仿宋_GB2312" w:eastAsia="仿宋_GB2312" w:hAnsi="等线" w:cs="宋体"/>
          <w:kern w:val="0"/>
          <w:sz w:val="32"/>
          <w:szCs w:val="32"/>
        </w:rPr>
        <w:t>50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万。</w:t>
      </w: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请勿填写自筹经费。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预算需遵从如下原则： </w:t>
      </w:r>
    </w:p>
    <w:p w:rsidR="00FA33EE" w:rsidRPr="003B7D60" w:rsidRDefault="00FA33EE" w:rsidP="00FA33EE">
      <w:pPr>
        <w:widowControl/>
        <w:spacing w:line="360" w:lineRule="auto"/>
        <w:ind w:firstLine="64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（1）间接费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比例：间接费用按照项目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直接费用扣除设备购置费后的</w:t>
      </w:r>
      <w:r>
        <w:rPr>
          <w:rFonts w:ascii="仿宋_GB2312" w:eastAsia="仿宋_GB2312" w:hAnsi="等线" w:cs="宋体" w:hint="eastAsia"/>
          <w:b/>
          <w:kern w:val="0"/>
          <w:sz w:val="32"/>
          <w:szCs w:val="32"/>
        </w:rPr>
        <w:t>一定比例</w:t>
      </w:r>
      <w:r>
        <w:rPr>
          <w:rFonts w:ascii="仿宋_GB2312" w:eastAsia="仿宋_GB2312" w:hAnsi="等线" w:cs="宋体"/>
          <w:b/>
          <w:kern w:val="0"/>
          <w:sz w:val="32"/>
          <w:szCs w:val="32"/>
        </w:rPr>
        <w:t>核定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，该</w:t>
      </w:r>
      <w:r>
        <w:rPr>
          <w:rFonts w:ascii="仿宋_GB2312" w:eastAsia="仿宋_GB2312" w:hAnsi="等线" w:cs="宋体"/>
          <w:kern w:val="0"/>
          <w:sz w:val="32"/>
          <w:szCs w:val="32"/>
        </w:rPr>
        <w:t>比例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最低</w:t>
      </w:r>
      <w:r>
        <w:rPr>
          <w:rFonts w:ascii="仿宋_GB2312" w:eastAsia="仿宋_GB2312" w:hAnsi="等线" w:cs="宋体"/>
          <w:kern w:val="0"/>
          <w:sz w:val="32"/>
          <w:szCs w:val="32"/>
        </w:rPr>
        <w:t>不低于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20%,最高可做至30%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。其中间接成本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（学院</w:t>
      </w:r>
      <w:r>
        <w:rPr>
          <w:rFonts w:ascii="仿宋_GB2312" w:eastAsia="仿宋_GB2312" w:hAnsi="等线" w:cs="宋体"/>
          <w:kern w:val="0"/>
          <w:sz w:val="32"/>
          <w:szCs w:val="32"/>
        </w:rPr>
        <w:t>管理费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）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:建议不少于资助项目间接费用总额的20%（学院有具体规定可采用学院比例，各附属医院请根据实际情况确定本单位间接成本，</w:t>
      </w: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各单位自行做好规定及审核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）。 管理成本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（学校</w:t>
      </w:r>
      <w:r>
        <w:rPr>
          <w:rFonts w:ascii="仿宋_GB2312" w:eastAsia="仿宋_GB2312" w:hAnsi="等线" w:cs="宋体"/>
          <w:kern w:val="0"/>
          <w:sz w:val="32"/>
          <w:szCs w:val="32"/>
        </w:rPr>
        <w:t>管理费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）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不得低于间接费用总额的30%。</w:t>
      </w:r>
    </w:p>
    <w:p w:rsidR="00FA33EE" w:rsidRPr="003B7D60" w:rsidRDefault="00FA33EE" w:rsidP="00FA33EE">
      <w:pPr>
        <w:widowControl/>
        <w:spacing w:line="360" w:lineRule="auto"/>
        <w:ind w:firstLine="42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间接费用计算公式：</w:t>
      </w:r>
    </w:p>
    <w:p w:rsidR="00FA33EE" w:rsidRPr="003B7D60" w:rsidRDefault="00FA33EE" w:rsidP="00FA33EE">
      <w:pPr>
        <w:widowControl/>
        <w:spacing w:line="360" w:lineRule="auto"/>
        <w:ind w:firstLine="42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直接费用-设备购置费=A</w:t>
      </w:r>
    </w:p>
    <w:p w:rsidR="00FA33EE" w:rsidRPr="003B7D60" w:rsidRDefault="00FA33EE" w:rsidP="00FA33EE">
      <w:pPr>
        <w:widowControl/>
        <w:spacing w:line="360" w:lineRule="auto"/>
        <w:ind w:firstLine="420"/>
        <w:rPr>
          <w:rFonts w:ascii="等线" w:eastAsia="等线" w:hAnsi="等线" w:cs="宋体"/>
          <w:kern w:val="0"/>
          <w:szCs w:val="21"/>
        </w:rPr>
      </w:pPr>
      <w:r>
        <w:rPr>
          <w:rFonts w:ascii="仿宋_GB2312" w:eastAsia="仿宋_GB2312" w:hAnsi="等线" w:cs="宋体" w:hint="eastAsia"/>
          <w:kern w:val="0"/>
          <w:sz w:val="32"/>
          <w:szCs w:val="32"/>
        </w:rPr>
        <w:t>本次</w:t>
      </w:r>
      <w:r>
        <w:rPr>
          <w:rFonts w:ascii="仿宋_GB2312" w:eastAsia="仿宋_GB2312" w:hAnsi="等线" w:cs="宋体"/>
          <w:kern w:val="0"/>
          <w:sz w:val="32"/>
          <w:szCs w:val="32"/>
        </w:rPr>
        <w:t>申报项目的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申报经费≤500万</w:t>
      </w:r>
    </w:p>
    <w:p w:rsidR="00FA33EE" w:rsidRDefault="00FA33EE" w:rsidP="00FA33EE">
      <w:pPr>
        <w:widowControl/>
        <w:spacing w:line="360" w:lineRule="auto"/>
        <w:ind w:firstLine="420"/>
        <w:rPr>
          <w:rFonts w:ascii="仿宋_GB2312" w:eastAsia="仿宋_GB2312" w:hAnsi="等线" w:cs="宋体"/>
          <w:b/>
          <w:kern w:val="0"/>
          <w:sz w:val="32"/>
          <w:szCs w:val="32"/>
        </w:rPr>
      </w:pPr>
      <w:r w:rsidRPr="003B7D60">
        <w:rPr>
          <w:rFonts w:ascii="仿宋_GB2312" w:eastAsia="仿宋_GB2312" w:hAnsi="等线" w:cs="宋体" w:hint="eastAsia"/>
          <w:b/>
          <w:kern w:val="0"/>
          <w:sz w:val="32"/>
          <w:szCs w:val="32"/>
        </w:rPr>
        <w:t>间接费用=A×</w:t>
      </w:r>
      <w:r>
        <w:rPr>
          <w:rFonts w:ascii="仿宋_GB2312" w:eastAsia="仿宋_GB2312" w:hAnsi="等线" w:cs="宋体" w:hint="eastAsia"/>
          <w:b/>
          <w:kern w:val="0"/>
          <w:sz w:val="32"/>
          <w:szCs w:val="32"/>
        </w:rPr>
        <w:t>比例（比例不低于20%，最多30%）</w:t>
      </w:r>
    </w:p>
    <w:p w:rsidR="00FA33EE" w:rsidRDefault="00FA33EE" w:rsidP="00FA33EE">
      <w:pPr>
        <w:widowControl/>
        <w:spacing w:line="360" w:lineRule="auto"/>
        <w:ind w:firstLine="420"/>
        <w:rPr>
          <w:rFonts w:ascii="仿宋_GB2312" w:eastAsia="仿宋_GB2312" w:hAnsi="等线" w:cs="宋体"/>
          <w:b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b/>
          <w:kern w:val="0"/>
          <w:sz w:val="32"/>
          <w:szCs w:val="32"/>
        </w:rPr>
        <w:t>简便计算</w:t>
      </w:r>
      <w:r>
        <w:rPr>
          <w:rFonts w:ascii="仿宋_GB2312" w:eastAsia="仿宋_GB2312" w:hAnsi="等线" w:cs="宋体"/>
          <w:b/>
          <w:kern w:val="0"/>
          <w:sz w:val="32"/>
          <w:szCs w:val="32"/>
        </w:rPr>
        <w:t>公式：（</w:t>
      </w:r>
      <w:r>
        <w:rPr>
          <w:rFonts w:ascii="仿宋_GB2312" w:eastAsia="仿宋_GB2312" w:hAnsi="等线" w:cs="宋体" w:hint="eastAsia"/>
          <w:b/>
          <w:kern w:val="0"/>
          <w:sz w:val="32"/>
          <w:szCs w:val="32"/>
        </w:rPr>
        <w:t>总经费</w:t>
      </w:r>
      <w:r>
        <w:rPr>
          <w:rFonts w:ascii="仿宋_GB2312" w:eastAsia="仿宋_GB2312" w:hAnsi="等线" w:cs="宋体"/>
          <w:b/>
          <w:kern w:val="0"/>
          <w:sz w:val="32"/>
          <w:szCs w:val="32"/>
        </w:rPr>
        <w:t>-设备费）</w:t>
      </w:r>
      <w:r>
        <w:rPr>
          <w:rFonts w:ascii="仿宋_GB2312" w:eastAsia="仿宋_GB2312" w:hAnsi="等线" w:cs="宋体" w:hint="eastAsia"/>
          <w:b/>
          <w:kern w:val="0"/>
          <w:sz w:val="32"/>
          <w:szCs w:val="32"/>
        </w:rPr>
        <w:t>/系数</w:t>
      </w:r>
    </w:p>
    <w:p w:rsidR="00FA33EE" w:rsidRPr="00A0715D" w:rsidRDefault="00FA33EE" w:rsidP="00FA33EE">
      <w:pPr>
        <w:widowControl/>
        <w:spacing w:line="360" w:lineRule="auto"/>
        <w:ind w:firstLineChars="850" w:firstLine="2720"/>
        <w:rPr>
          <w:rFonts w:ascii="仿宋_GB2312" w:eastAsia="仿宋_GB2312" w:hAnsi="等线" w:cs="宋体"/>
          <w:b/>
          <w:kern w:val="0"/>
          <w:sz w:val="32"/>
          <w:szCs w:val="32"/>
        </w:rPr>
      </w:pPr>
      <w:r>
        <w:rPr>
          <w:rFonts w:ascii="仿宋_GB2312" w:eastAsia="仿宋_GB2312" w:hAnsi="等线" w:cs="宋体"/>
          <w:b/>
          <w:kern w:val="0"/>
          <w:sz w:val="32"/>
          <w:szCs w:val="32"/>
        </w:rPr>
        <w:t>（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4.34≤</w:t>
      </w:r>
      <w:r>
        <w:rPr>
          <w:rFonts w:ascii="仿宋_GB2312" w:eastAsia="仿宋_GB2312" w:hAnsi="等线" w:cs="宋体" w:hint="eastAsia"/>
          <w:b/>
          <w:kern w:val="0"/>
          <w:sz w:val="32"/>
          <w:szCs w:val="32"/>
        </w:rPr>
        <w:t>系数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≤</w:t>
      </w:r>
      <w:r>
        <w:rPr>
          <w:rFonts w:ascii="仿宋_GB2312" w:eastAsia="仿宋_GB2312" w:hAnsi="等线" w:cs="宋体"/>
          <w:b/>
          <w:kern w:val="0"/>
          <w:sz w:val="32"/>
          <w:szCs w:val="32"/>
        </w:rPr>
        <w:t>6）</w:t>
      </w:r>
    </w:p>
    <w:p w:rsidR="00FA33EE" w:rsidRPr="003B7D60" w:rsidRDefault="00FA33EE" w:rsidP="00FA33EE">
      <w:pPr>
        <w:widowControl/>
        <w:spacing w:line="360" w:lineRule="auto"/>
        <w:ind w:firstLine="64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等线" w:cs="宋体"/>
          <w:kern w:val="0"/>
          <w:sz w:val="32"/>
          <w:szCs w:val="32"/>
        </w:rPr>
        <w:t>2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）直接费用不得开支电脑等通用设备及办公用品。</w:t>
      </w:r>
    </w:p>
    <w:p w:rsidR="00FA33EE" w:rsidRPr="003B7D60" w:rsidRDefault="00FA33EE" w:rsidP="00FA33EE">
      <w:pPr>
        <w:widowControl/>
        <w:spacing w:line="360" w:lineRule="auto"/>
        <w:ind w:firstLine="64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等线" w:cs="宋体"/>
          <w:kern w:val="0"/>
          <w:sz w:val="32"/>
          <w:szCs w:val="32"/>
        </w:rPr>
        <w:t>3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）中大的经费不允许开支人员费，学生劳务和临聘人员的人力资源成本在劳务费科目做预算。</w:t>
      </w:r>
    </w:p>
    <w:p w:rsidR="00FA33EE" w:rsidRPr="003B7D60" w:rsidRDefault="00FA33EE" w:rsidP="00FA33EE">
      <w:pPr>
        <w:widowControl/>
        <w:spacing w:line="360" w:lineRule="auto"/>
        <w:ind w:firstLine="64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等线" w:cs="宋体"/>
          <w:kern w:val="0"/>
          <w:sz w:val="32"/>
          <w:szCs w:val="32"/>
        </w:rPr>
        <w:t>4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）其他支出是项目研究过程中发生的预算科目不包含的其他支出，应当在申请预算时单独列示，单独核定，不得填写不可预见费用。</w:t>
      </w:r>
    </w:p>
    <w:p w:rsidR="00FA33EE" w:rsidRPr="003B7D60" w:rsidRDefault="00FA33EE" w:rsidP="00FA33EE">
      <w:pPr>
        <w:widowControl/>
        <w:spacing w:line="360" w:lineRule="auto"/>
        <w:ind w:firstLine="64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lastRenderedPageBreak/>
        <w:t>（</w:t>
      </w:r>
      <w:r>
        <w:rPr>
          <w:rFonts w:ascii="仿宋_GB2312" w:eastAsia="仿宋_GB2312" w:hAnsi="等线" w:cs="宋体"/>
          <w:kern w:val="0"/>
          <w:sz w:val="32"/>
          <w:szCs w:val="32"/>
        </w:rPr>
        <w:t>5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）会议费/差旅费/国际合作与交流费超过10%提供测算依据。</w:t>
      </w:r>
    </w:p>
    <w:p w:rsidR="00FA33EE" w:rsidRPr="003B7D60" w:rsidRDefault="00FA33EE" w:rsidP="00FA33EE">
      <w:pPr>
        <w:widowControl/>
        <w:spacing w:line="360" w:lineRule="auto"/>
        <w:ind w:firstLine="643"/>
        <w:rPr>
          <w:rFonts w:ascii="等线" w:eastAsia="等线" w:hAnsi="等线" w:cs="宋体"/>
          <w:kern w:val="0"/>
          <w:szCs w:val="21"/>
        </w:rPr>
      </w:pP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面上</w:t>
      </w: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项目试点实施包干制，在系统的“经费预算”板块无需填写详细预算，在系统“项目绩效目标”板块的“测算依据及说明”</w:t>
      </w:r>
      <w:proofErr w:type="gramStart"/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处关于</w:t>
      </w:r>
      <w:proofErr w:type="gramEnd"/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项目安排资金额度的具体测算依据请遵从以上原则</w:t>
      </w: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，</w:t>
      </w:r>
      <w:r>
        <w:rPr>
          <w:rFonts w:ascii="仿宋_GB2312" w:eastAsia="仿宋_GB2312" w:hAnsi="等线" w:cs="宋体"/>
          <w:b/>
          <w:bCs/>
          <w:kern w:val="0"/>
          <w:sz w:val="32"/>
          <w:szCs w:val="32"/>
        </w:rPr>
        <w:t>且</w:t>
      </w: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不得</w:t>
      </w:r>
      <w:r>
        <w:rPr>
          <w:rFonts w:ascii="仿宋_GB2312" w:eastAsia="仿宋_GB2312" w:hAnsi="等线" w:cs="宋体"/>
          <w:b/>
          <w:bCs/>
          <w:kern w:val="0"/>
          <w:sz w:val="32"/>
          <w:szCs w:val="32"/>
        </w:rPr>
        <w:t>列支基建费</w:t>
      </w: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；</w:t>
      </w: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面上</w:t>
      </w: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项目立项后需按照上述原则补充预算在校内留底备案，用于</w:t>
      </w: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拨款</w:t>
      </w:r>
      <w:r w:rsidR="002F5983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及</w:t>
      </w:r>
      <w:r w:rsidR="002F5983">
        <w:rPr>
          <w:rFonts w:ascii="仿宋_GB2312" w:eastAsia="仿宋_GB2312" w:hAnsi="等线" w:cs="宋体"/>
          <w:b/>
          <w:bCs/>
          <w:kern w:val="0"/>
          <w:sz w:val="32"/>
          <w:szCs w:val="32"/>
        </w:rPr>
        <w:t>备查</w:t>
      </w: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，</w:t>
      </w:r>
      <w:r>
        <w:rPr>
          <w:rFonts w:ascii="仿宋_GB2312" w:eastAsia="仿宋_GB2312" w:hAnsi="等线" w:cs="宋体"/>
          <w:b/>
          <w:bCs/>
          <w:kern w:val="0"/>
          <w:sz w:val="32"/>
          <w:szCs w:val="32"/>
        </w:rPr>
        <w:t>立项后直接经费</w:t>
      </w: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不设</w:t>
      </w:r>
      <w:r>
        <w:rPr>
          <w:rFonts w:ascii="仿宋_GB2312" w:eastAsia="仿宋_GB2312" w:hAnsi="等线" w:cs="宋体"/>
          <w:b/>
          <w:bCs/>
          <w:kern w:val="0"/>
          <w:sz w:val="32"/>
          <w:szCs w:val="32"/>
        </w:rPr>
        <w:t>科目比例</w:t>
      </w: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限制</w:t>
      </w:r>
      <w:r>
        <w:rPr>
          <w:rFonts w:ascii="仿宋_GB2312" w:eastAsia="仿宋_GB2312" w:hAnsi="等线" w:cs="宋体"/>
          <w:b/>
          <w:bCs/>
          <w:kern w:val="0"/>
          <w:sz w:val="32"/>
          <w:szCs w:val="32"/>
        </w:rPr>
        <w:t>，由负责人</w:t>
      </w: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自主</w:t>
      </w:r>
      <w:r>
        <w:rPr>
          <w:rFonts w:ascii="仿宋_GB2312" w:eastAsia="仿宋_GB2312" w:hAnsi="等线" w:cs="宋体"/>
          <w:b/>
          <w:bCs/>
          <w:kern w:val="0"/>
          <w:sz w:val="32"/>
          <w:szCs w:val="32"/>
        </w:rPr>
        <w:t>调剂使用</w:t>
      </w: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。</w:t>
      </w:r>
    </w:p>
    <w:p w:rsidR="00FA33EE" w:rsidRPr="003B7D60" w:rsidRDefault="00BE6511" w:rsidP="00FA33EE">
      <w:pPr>
        <w:widowControl/>
        <w:spacing w:line="360" w:lineRule="auto"/>
        <w:ind w:firstLine="643"/>
        <w:rPr>
          <w:rFonts w:ascii="等线" w:eastAsia="等线" w:hAnsi="等线" w:cs="宋体"/>
          <w:kern w:val="0"/>
          <w:szCs w:val="21"/>
        </w:rPr>
      </w:pP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重点</w:t>
      </w:r>
      <w:r w:rsidR="00FA33EE">
        <w:rPr>
          <w:rFonts w:ascii="仿宋_GB2312" w:eastAsia="仿宋_GB2312" w:hAnsi="等线" w:cs="宋体"/>
          <w:b/>
          <w:bCs/>
          <w:kern w:val="0"/>
          <w:sz w:val="32"/>
          <w:szCs w:val="32"/>
        </w:rPr>
        <w:t>项目</w:t>
      </w:r>
      <w:r w:rsidR="00FA33EE"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申报时需要填报预算且立项后不能修改，请遵从以上原则制定项目预算。</w:t>
      </w:r>
    </w:p>
    <w:p w:rsidR="00FA33EE" w:rsidRPr="003B7D60" w:rsidRDefault="00FA33EE" w:rsidP="00FA33EE"/>
    <w:p w:rsidR="00672487" w:rsidRPr="00FA33EE" w:rsidRDefault="00672487"/>
    <w:sectPr w:rsidR="00672487" w:rsidRPr="00FA3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360" w:rsidRDefault="00755360" w:rsidP="00FA33EE">
      <w:r>
        <w:separator/>
      </w:r>
    </w:p>
  </w:endnote>
  <w:endnote w:type="continuationSeparator" w:id="0">
    <w:p w:rsidR="00755360" w:rsidRDefault="00755360" w:rsidP="00FA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360" w:rsidRDefault="00755360" w:rsidP="00FA33EE">
      <w:r>
        <w:separator/>
      </w:r>
    </w:p>
  </w:footnote>
  <w:footnote w:type="continuationSeparator" w:id="0">
    <w:p w:rsidR="00755360" w:rsidRDefault="00755360" w:rsidP="00FA3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7D5"/>
    <w:rsid w:val="002F5983"/>
    <w:rsid w:val="003617D5"/>
    <w:rsid w:val="005B4A9D"/>
    <w:rsid w:val="00672487"/>
    <w:rsid w:val="00755360"/>
    <w:rsid w:val="00B31AB5"/>
    <w:rsid w:val="00BE6511"/>
    <w:rsid w:val="00F93EF3"/>
    <w:rsid w:val="00FA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05D2C56-56D8-4939-A4AF-2C21B15A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3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4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Administrator</cp:lastModifiedBy>
  <cp:revision>2</cp:revision>
  <dcterms:created xsi:type="dcterms:W3CDTF">2020-11-09T09:48:00Z</dcterms:created>
  <dcterms:modified xsi:type="dcterms:W3CDTF">2020-11-09T09:48:00Z</dcterms:modified>
</cp:coreProperties>
</file>